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3BE06" w14:textId="5D3EE4BD" w:rsidR="00B102A5" w:rsidRPr="00B102A5" w:rsidRDefault="00B102A5" w:rsidP="00B102A5">
      <w:pPr>
        <w:pStyle w:val="CRCoverPage"/>
        <w:outlineLvl w:val="0"/>
        <w:rPr>
          <w:b/>
          <w:noProof/>
          <w:sz w:val="24"/>
        </w:rPr>
      </w:pPr>
      <w:r w:rsidRPr="00B102A5">
        <w:rPr>
          <w:b/>
          <w:noProof/>
          <w:sz w:val="24"/>
        </w:rPr>
        <w:t>3GPP TSG-RAN WG4 Meeting # 112bis</w:t>
      </w:r>
      <w:r w:rsidRPr="00B102A5">
        <w:rPr>
          <w:b/>
          <w:noProof/>
          <w:sz w:val="24"/>
        </w:rPr>
        <w:tab/>
      </w:r>
      <w:r w:rsidRPr="00B102A5">
        <w:rPr>
          <w:b/>
          <w:noProof/>
          <w:sz w:val="24"/>
        </w:rPr>
        <w:tab/>
      </w:r>
      <w:r w:rsidRPr="00B102A5">
        <w:rPr>
          <w:b/>
          <w:noProof/>
          <w:sz w:val="24"/>
        </w:rPr>
        <w:tab/>
      </w:r>
      <w:r w:rsidRPr="00B102A5">
        <w:rPr>
          <w:b/>
          <w:noProof/>
          <w:sz w:val="24"/>
        </w:rPr>
        <w:tab/>
      </w:r>
      <w:r w:rsidRPr="00B102A5">
        <w:rPr>
          <w:b/>
          <w:noProof/>
          <w:sz w:val="24"/>
        </w:rPr>
        <w:tab/>
        <w:t>R4-241</w:t>
      </w:r>
      <w:r w:rsidR="001212AE">
        <w:rPr>
          <w:b/>
          <w:noProof/>
          <w:sz w:val="24"/>
        </w:rPr>
        <w:t>5448</w:t>
      </w:r>
    </w:p>
    <w:p w14:paraId="730545E8" w14:textId="0A4D9D7C" w:rsidR="001F6272" w:rsidRPr="006B30DF" w:rsidRDefault="00B102A5" w:rsidP="00B102A5">
      <w:pPr>
        <w:pStyle w:val="CRCoverPage"/>
        <w:outlineLvl w:val="0"/>
        <w:rPr>
          <w:b/>
          <w:noProof/>
          <w:sz w:val="24"/>
          <w:lang w:val="en-US"/>
        </w:rPr>
      </w:pPr>
      <w:r w:rsidRPr="00B102A5">
        <w:rPr>
          <w:b/>
          <w:noProof/>
          <w:sz w:val="24"/>
        </w:rPr>
        <w:t>Hefei, China, 14th – 18th  October, 2024</w:t>
      </w:r>
      <w:r w:rsidR="00481C75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4E213F10" w14:textId="77777777" w:rsidR="00D21BB6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D21BB6" w:rsidRPr="00D21BB6">
        <w:rPr>
          <w:rFonts w:cs="Arial"/>
          <w:sz w:val="22"/>
          <w:szCs w:val="22"/>
          <w:lang w:val="en-US"/>
        </w:rPr>
        <w:t>A-IoT deployment scenario and spectrum usage</w:t>
      </w:r>
    </w:p>
    <w:p w14:paraId="51BD89B7" w14:textId="506E2B12" w:rsidR="001F6272" w:rsidRPr="00301D4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301D49">
        <w:rPr>
          <w:rFonts w:cs="Arial"/>
          <w:b/>
          <w:sz w:val="22"/>
          <w:szCs w:val="22"/>
          <w:lang w:val="en-US"/>
        </w:rPr>
        <w:t>Agenda item:</w:t>
      </w:r>
      <w:r w:rsidRPr="00301D49">
        <w:rPr>
          <w:rFonts w:cs="Arial"/>
          <w:sz w:val="22"/>
          <w:szCs w:val="22"/>
          <w:lang w:val="en-US"/>
        </w:rPr>
        <w:tab/>
      </w:r>
      <w:r w:rsidRPr="00301D49">
        <w:rPr>
          <w:rFonts w:cs="Arial"/>
          <w:sz w:val="22"/>
          <w:szCs w:val="22"/>
          <w:lang w:val="en-US"/>
        </w:rPr>
        <w:tab/>
      </w:r>
      <w:r w:rsidR="00D92AF3">
        <w:rPr>
          <w:rFonts w:cs="Arial"/>
          <w:sz w:val="22"/>
          <w:szCs w:val="22"/>
          <w:lang w:val="en-US" w:eastAsia="zh-CN"/>
        </w:rPr>
        <w:t>6</w:t>
      </w:r>
      <w:r w:rsidR="00DE6698">
        <w:rPr>
          <w:rFonts w:cs="Arial"/>
          <w:sz w:val="22"/>
          <w:szCs w:val="22"/>
          <w:lang w:val="en-US" w:eastAsia="zh-CN"/>
        </w:rPr>
        <w:t>.2</w:t>
      </w:r>
      <w:r w:rsidR="00D92AF3">
        <w:rPr>
          <w:rFonts w:cs="Arial"/>
          <w:sz w:val="22"/>
          <w:szCs w:val="22"/>
          <w:lang w:val="en-US" w:eastAsia="zh-CN"/>
        </w:rPr>
        <w:t>1</w:t>
      </w:r>
      <w:r w:rsidR="00DE6698">
        <w:rPr>
          <w:rFonts w:cs="Arial"/>
          <w:sz w:val="22"/>
          <w:szCs w:val="22"/>
          <w:lang w:val="en-US" w:eastAsia="zh-CN"/>
        </w:rPr>
        <w:t>.</w:t>
      </w:r>
      <w:r w:rsidR="00E64C39">
        <w:rPr>
          <w:rFonts w:cs="Arial"/>
          <w:sz w:val="22"/>
          <w:szCs w:val="22"/>
          <w:lang w:val="en-US" w:eastAsia="zh-CN"/>
        </w:rPr>
        <w:t>2.1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48A7506F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B84C7B">
        <w:rPr>
          <w:lang w:val="en-US"/>
        </w:rPr>
        <w:t>present</w:t>
      </w:r>
      <w:r w:rsidR="006C02C3">
        <w:rPr>
          <w:lang w:val="en-US"/>
        </w:rPr>
        <w:t xml:space="preserve"> </w:t>
      </w:r>
      <w:r w:rsidR="00B84C7B">
        <w:rPr>
          <w:lang w:val="en-US"/>
        </w:rPr>
        <w:t xml:space="preserve">our overview for </w:t>
      </w:r>
      <w:r w:rsidR="00301D49">
        <w:rPr>
          <w:lang w:val="en-US"/>
        </w:rPr>
        <w:t xml:space="preserve">A-IoT </w:t>
      </w:r>
      <w:r w:rsidR="0011627C" w:rsidRPr="00D21BB6">
        <w:rPr>
          <w:rFonts w:cs="Arial"/>
          <w:sz w:val="22"/>
          <w:szCs w:val="22"/>
          <w:lang w:val="en-US"/>
        </w:rPr>
        <w:t>deployment scenario and spectrum usage</w:t>
      </w:r>
      <w:r w:rsidR="00C048B5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7ADFA8C8" w14:textId="66620F39" w:rsidR="00904504" w:rsidRDefault="000E4393" w:rsidP="00904504">
      <w:r>
        <w:t>In WF [1],</w:t>
      </w:r>
      <w:r w:rsidR="00495670">
        <w:t xml:space="preserve"> the deployment scenario is </w:t>
      </w:r>
      <w:r w:rsidR="00921837">
        <w:t>stated as below:</w:t>
      </w:r>
    </w:p>
    <w:p w14:paraId="7365C0BD" w14:textId="77777777" w:rsidR="00FF3F87" w:rsidRPr="002A0AFA" w:rsidRDefault="00FF3F87" w:rsidP="00FF3F87">
      <w:pPr>
        <w:ind w:left="720"/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>Issue 2-1-1: deployment scenarios for D1T1</w:t>
      </w:r>
    </w:p>
    <w:p w14:paraId="21A019AF" w14:textId="77777777" w:rsidR="00FF3F87" w:rsidRPr="00360F2D" w:rsidRDefault="00FF3F87" w:rsidP="00FF3F87">
      <w:pPr>
        <w:ind w:left="720"/>
        <w:rPr>
          <w:rFonts w:eastAsiaTheme="minorEastAsia"/>
        </w:rPr>
      </w:pPr>
      <w:r w:rsidRPr="00360F2D">
        <w:rPr>
          <w:rFonts w:eastAsiaTheme="minorEastAsia"/>
          <w:lang w:eastAsia="zh-CN"/>
        </w:rPr>
        <w:t>O</w:t>
      </w:r>
      <w:r w:rsidRPr="00360F2D">
        <w:rPr>
          <w:rFonts w:eastAsiaTheme="minorEastAsia" w:hint="eastAsia"/>
          <w:lang w:eastAsia="zh-CN"/>
        </w:rPr>
        <w:t xml:space="preserve">ption 1-1: </w:t>
      </w:r>
      <w:r>
        <w:rPr>
          <w:rFonts w:eastAsiaTheme="minorEastAsia" w:hint="eastAsia"/>
          <w:lang w:eastAsia="zh-CN"/>
        </w:rPr>
        <w:t>Legacy</w:t>
      </w:r>
      <w:r w:rsidRPr="00360F2D">
        <w:rPr>
          <w:rFonts w:eastAsiaTheme="minorEastAsia"/>
          <w:lang w:eastAsia="zh-CN"/>
        </w:rPr>
        <w:t xml:space="preserve"> NR </w:t>
      </w:r>
      <w:proofErr w:type="spellStart"/>
      <w:r w:rsidRPr="00360F2D">
        <w:rPr>
          <w:rFonts w:eastAsiaTheme="minorEastAsia"/>
          <w:lang w:eastAsia="zh-CN"/>
        </w:rPr>
        <w:t>gNB</w:t>
      </w:r>
      <w:proofErr w:type="spellEnd"/>
      <w:r w:rsidRPr="00360F2D">
        <w:rPr>
          <w:rFonts w:eastAsiaTheme="minorEastAsia"/>
          <w:lang w:eastAsia="zh-CN"/>
        </w:rPr>
        <w:t xml:space="preserve"> are outdoor macro </w:t>
      </w:r>
      <w:proofErr w:type="spellStart"/>
      <w:r w:rsidRPr="00360F2D">
        <w:rPr>
          <w:rFonts w:eastAsiaTheme="minorEastAsia"/>
          <w:lang w:eastAsia="zh-CN"/>
        </w:rPr>
        <w:t>gNB</w:t>
      </w:r>
      <w:proofErr w:type="spellEnd"/>
      <w:r w:rsidRPr="00360F2D">
        <w:rPr>
          <w:rFonts w:eastAsiaTheme="minorEastAsia"/>
          <w:lang w:eastAsia="zh-CN"/>
        </w:rPr>
        <w:t xml:space="preserve"> while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AIoT</w:t>
      </w:r>
      <w:proofErr w:type="spellEnd"/>
      <w:r w:rsidRPr="00360F2D">
        <w:rPr>
          <w:rFonts w:eastAsiaTheme="minorEastAsia"/>
          <w:lang w:eastAsia="zh-CN"/>
        </w:rPr>
        <w:t xml:space="preserve"> reader/CW/devices are all indoors. </w:t>
      </w:r>
      <w:r>
        <w:rPr>
          <w:rFonts w:eastAsiaTheme="minorEastAsia" w:hint="eastAsia"/>
          <w:lang w:eastAsia="zh-CN"/>
        </w:rPr>
        <w:t>Legacy</w:t>
      </w:r>
      <w:r w:rsidRPr="00360F2D">
        <w:rPr>
          <w:rFonts w:eastAsiaTheme="minorEastAsia"/>
          <w:lang w:eastAsia="zh-CN"/>
        </w:rPr>
        <w:t xml:space="preserve"> NR UE is only allowed outdoors</w:t>
      </w:r>
      <w:r w:rsidRPr="00360F2D">
        <w:rPr>
          <w:rFonts w:eastAsiaTheme="minorEastAsia" w:hint="eastAsia"/>
          <w:lang w:eastAsia="zh-CN"/>
        </w:rPr>
        <w:t>.</w:t>
      </w:r>
    </w:p>
    <w:p w14:paraId="16060E57" w14:textId="77777777" w:rsidR="00FF3F87" w:rsidRPr="00360F2D" w:rsidRDefault="00FF3F87" w:rsidP="00FF3F87">
      <w:pPr>
        <w:ind w:left="720"/>
        <w:rPr>
          <w:rFonts w:eastAsiaTheme="minorEastAsia"/>
        </w:rPr>
      </w:pPr>
      <w:r w:rsidRPr="00360F2D">
        <w:rPr>
          <w:rFonts w:eastAsiaTheme="minorEastAsia" w:hint="eastAsia"/>
          <w:lang w:eastAsia="zh-CN"/>
        </w:rPr>
        <w:t xml:space="preserve">Option 1-2: </w:t>
      </w:r>
      <w:r>
        <w:rPr>
          <w:rFonts w:eastAsiaTheme="minorEastAsia" w:hint="eastAsia"/>
          <w:lang w:eastAsia="zh-CN"/>
        </w:rPr>
        <w:t>Legacy</w:t>
      </w:r>
      <w:r w:rsidRPr="00360F2D">
        <w:rPr>
          <w:rFonts w:eastAsiaTheme="minorEastAsia"/>
          <w:lang w:eastAsia="zh-CN"/>
        </w:rPr>
        <w:t xml:space="preserve"> NR </w:t>
      </w:r>
      <w:proofErr w:type="spellStart"/>
      <w:r w:rsidRPr="00360F2D">
        <w:rPr>
          <w:rFonts w:eastAsiaTheme="minorEastAsia"/>
          <w:lang w:eastAsia="zh-CN"/>
        </w:rPr>
        <w:t>gNB</w:t>
      </w:r>
      <w:proofErr w:type="spellEnd"/>
      <w:r w:rsidRPr="00360F2D">
        <w:rPr>
          <w:rFonts w:eastAsiaTheme="minorEastAsia"/>
          <w:lang w:eastAsia="zh-CN"/>
        </w:rPr>
        <w:t xml:space="preserve"> are outdoor macro </w:t>
      </w:r>
      <w:proofErr w:type="spellStart"/>
      <w:r w:rsidRPr="00360F2D">
        <w:rPr>
          <w:rFonts w:eastAsiaTheme="minorEastAsia"/>
          <w:lang w:eastAsia="zh-CN"/>
        </w:rPr>
        <w:t>gNB</w:t>
      </w:r>
      <w:proofErr w:type="spellEnd"/>
      <w:r w:rsidRPr="00360F2D">
        <w:rPr>
          <w:rFonts w:eastAsiaTheme="minorEastAsia"/>
          <w:lang w:eastAsia="zh-CN"/>
        </w:rPr>
        <w:t xml:space="preserve"> while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AIoT</w:t>
      </w:r>
      <w:proofErr w:type="spellEnd"/>
      <w:r w:rsidRPr="00360F2D">
        <w:rPr>
          <w:rFonts w:eastAsiaTheme="minorEastAsia"/>
          <w:lang w:eastAsia="zh-CN"/>
        </w:rPr>
        <w:t xml:space="preserve"> reader/CW/devices are all indoors. </w:t>
      </w:r>
      <w:r>
        <w:rPr>
          <w:rFonts w:eastAsiaTheme="minorEastAsia" w:hint="eastAsia"/>
          <w:lang w:eastAsia="zh-CN"/>
        </w:rPr>
        <w:t>Legacy</w:t>
      </w:r>
      <w:r w:rsidRPr="00360F2D">
        <w:rPr>
          <w:rFonts w:eastAsiaTheme="minorEastAsia"/>
          <w:lang w:eastAsia="zh-CN"/>
        </w:rPr>
        <w:t xml:space="preserve"> NR UE is indoor accessing to outdoor </w:t>
      </w:r>
      <w:r>
        <w:rPr>
          <w:rFonts w:eastAsiaTheme="minorEastAsia" w:hint="eastAsia"/>
          <w:lang w:eastAsia="zh-CN"/>
        </w:rPr>
        <w:t xml:space="preserve">NR </w:t>
      </w:r>
      <w:proofErr w:type="spellStart"/>
      <w:r w:rsidRPr="00360F2D">
        <w:rPr>
          <w:rFonts w:eastAsiaTheme="minorEastAsia"/>
          <w:lang w:eastAsia="zh-CN"/>
        </w:rPr>
        <w:t>marco</w:t>
      </w:r>
      <w:proofErr w:type="spellEnd"/>
      <w:r w:rsidRPr="00360F2D">
        <w:rPr>
          <w:rFonts w:eastAsiaTheme="minorEastAsia"/>
          <w:lang w:eastAsia="zh-CN"/>
        </w:rPr>
        <w:t xml:space="preserve"> </w:t>
      </w:r>
      <w:proofErr w:type="spellStart"/>
      <w:r w:rsidRPr="00360F2D">
        <w:rPr>
          <w:rFonts w:eastAsiaTheme="minorEastAsia"/>
          <w:lang w:eastAsia="zh-CN"/>
        </w:rPr>
        <w:t>gNB</w:t>
      </w:r>
      <w:proofErr w:type="spellEnd"/>
    </w:p>
    <w:p w14:paraId="0160E930" w14:textId="77777777" w:rsidR="00FF3F87" w:rsidRPr="00360F2D" w:rsidRDefault="00FF3F87" w:rsidP="00FF3F87">
      <w:pPr>
        <w:ind w:left="720"/>
        <w:rPr>
          <w:rFonts w:eastAsiaTheme="minorEastAsia"/>
          <w:lang w:val="en-US" w:eastAsia="zh-CN"/>
        </w:rPr>
      </w:pPr>
      <w:r w:rsidRPr="00360F2D">
        <w:rPr>
          <w:rFonts w:eastAsiaTheme="minorEastAsia" w:hint="eastAsia"/>
          <w:lang w:val="en-US" w:eastAsia="zh-CN"/>
        </w:rPr>
        <w:t>Option 2-1:</w:t>
      </w:r>
      <w:r w:rsidRPr="00360F2D">
        <w:t xml:space="preserve"> </w:t>
      </w:r>
      <w:r>
        <w:rPr>
          <w:rFonts w:eastAsiaTheme="minorEastAsia" w:hint="eastAsia"/>
          <w:lang w:eastAsia="zh-CN"/>
        </w:rPr>
        <w:t>Legacy</w:t>
      </w:r>
      <w:r w:rsidRPr="00360F2D">
        <w:rPr>
          <w:rFonts w:eastAsiaTheme="minorEastAsia"/>
          <w:lang w:val="en-US" w:eastAsia="zh-CN"/>
        </w:rPr>
        <w:t xml:space="preserve"> NR </w:t>
      </w:r>
      <w:proofErr w:type="spellStart"/>
      <w:r w:rsidRPr="00360F2D">
        <w:rPr>
          <w:rFonts w:eastAsiaTheme="minorEastAsia"/>
          <w:lang w:val="en-US" w:eastAsia="zh-CN"/>
        </w:rPr>
        <w:t>gNB</w:t>
      </w:r>
      <w:proofErr w:type="spellEnd"/>
      <w:r w:rsidRPr="00360F2D">
        <w:rPr>
          <w:rFonts w:eastAsiaTheme="minorEastAsia"/>
          <w:lang w:val="en-US" w:eastAsia="zh-CN"/>
        </w:rPr>
        <w:t xml:space="preserve"> are co-located with </w:t>
      </w:r>
      <w:proofErr w:type="spellStart"/>
      <w:r>
        <w:rPr>
          <w:rFonts w:eastAsiaTheme="minorEastAsia" w:hint="eastAsia"/>
          <w:lang w:val="en-US" w:eastAsia="zh-CN"/>
        </w:rPr>
        <w:t>AIoT</w:t>
      </w:r>
      <w:proofErr w:type="spellEnd"/>
      <w:r>
        <w:rPr>
          <w:rFonts w:eastAsiaTheme="minorEastAsia" w:hint="eastAsia"/>
          <w:lang w:val="en-US" w:eastAsia="zh-CN"/>
        </w:rPr>
        <w:t xml:space="preserve"> reader and CW</w:t>
      </w:r>
      <w:r w:rsidRPr="00360F2D">
        <w:rPr>
          <w:rFonts w:eastAsiaTheme="minorEastAsia"/>
          <w:lang w:val="en-US" w:eastAsia="zh-CN"/>
        </w:rPr>
        <w:t>. All</w:t>
      </w:r>
      <w:r>
        <w:rPr>
          <w:rFonts w:eastAsiaTheme="minorEastAsia" w:hint="eastAsia"/>
          <w:lang w:val="en-US" w:eastAsia="zh-CN"/>
        </w:rPr>
        <w:t xml:space="preserve"> of NR and </w:t>
      </w:r>
      <w:proofErr w:type="spellStart"/>
      <w:r>
        <w:rPr>
          <w:rFonts w:eastAsiaTheme="minorEastAsia" w:hint="eastAsia"/>
          <w:lang w:val="en-US" w:eastAsia="zh-CN"/>
        </w:rPr>
        <w:t>AIoT</w:t>
      </w:r>
      <w:proofErr w:type="spellEnd"/>
      <w:r>
        <w:rPr>
          <w:rFonts w:eastAsiaTheme="minorEastAsia" w:hint="eastAsia"/>
          <w:lang w:val="en-US" w:eastAsia="zh-CN"/>
        </w:rPr>
        <w:t xml:space="preserve"> BS/UE/Reader/Device/CW</w:t>
      </w:r>
      <w:r w:rsidRPr="00360F2D">
        <w:rPr>
          <w:rFonts w:eastAsiaTheme="minorEastAsia"/>
          <w:lang w:val="en-US" w:eastAsia="zh-CN"/>
        </w:rPr>
        <w:t xml:space="preserve"> are indoors.</w:t>
      </w:r>
      <w:r w:rsidRPr="00360F2D">
        <w:rPr>
          <w:rFonts w:eastAsiaTheme="minorEastAsia" w:hint="eastAsia"/>
          <w:lang w:val="en-US" w:eastAsia="zh-CN"/>
        </w:rPr>
        <w:t xml:space="preserve"> </w:t>
      </w:r>
      <w:proofErr w:type="spellStart"/>
      <w:r>
        <w:rPr>
          <w:rFonts w:eastAsiaTheme="minorEastAsia" w:hint="eastAsia"/>
          <w:lang w:val="en-US" w:eastAsia="zh-CN"/>
        </w:rPr>
        <w:t>AIoT</w:t>
      </w:r>
      <w:proofErr w:type="spellEnd"/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eastAsia="zh-CN"/>
        </w:rPr>
        <w:t>r</w:t>
      </w:r>
      <w:r w:rsidRPr="00360F2D">
        <w:rPr>
          <w:rFonts w:eastAsiaTheme="minorEastAsia"/>
          <w:lang w:eastAsia="zh-CN"/>
        </w:rPr>
        <w:t xml:space="preserve">eader /CW and </w:t>
      </w:r>
      <w:r>
        <w:rPr>
          <w:rFonts w:eastAsiaTheme="minorEastAsia" w:hint="eastAsia"/>
          <w:lang w:eastAsia="zh-CN"/>
        </w:rPr>
        <w:t>Legacy</w:t>
      </w:r>
      <w:r w:rsidRPr="00360F2D">
        <w:rPr>
          <w:rFonts w:eastAsiaTheme="minorEastAsia"/>
          <w:lang w:eastAsia="zh-CN"/>
        </w:rPr>
        <w:t xml:space="preserve"> </w:t>
      </w:r>
      <w:proofErr w:type="spellStart"/>
      <w:r w:rsidRPr="00360F2D">
        <w:rPr>
          <w:rFonts w:eastAsiaTheme="minorEastAsia"/>
          <w:lang w:eastAsia="zh-CN"/>
        </w:rPr>
        <w:t>gNB</w:t>
      </w:r>
      <w:proofErr w:type="spellEnd"/>
      <w:r w:rsidRPr="00360F2D">
        <w:rPr>
          <w:rFonts w:eastAsiaTheme="minorEastAsia" w:hint="eastAsia"/>
          <w:lang w:eastAsia="zh-CN"/>
        </w:rPr>
        <w:t xml:space="preserve"> </w:t>
      </w:r>
      <w:r w:rsidRPr="00360F2D">
        <w:rPr>
          <w:rFonts w:eastAsiaTheme="minorEastAsia"/>
          <w:lang w:eastAsia="zh-CN"/>
        </w:rPr>
        <w:t xml:space="preserve">share same </w:t>
      </w:r>
      <w:proofErr w:type="gramStart"/>
      <w:r w:rsidRPr="00360F2D">
        <w:rPr>
          <w:rFonts w:eastAsiaTheme="minorEastAsia"/>
          <w:lang w:eastAsia="zh-CN"/>
        </w:rPr>
        <w:t>hardware</w:t>
      </w:r>
      <w:proofErr w:type="gramEnd"/>
    </w:p>
    <w:p w14:paraId="7DDE9825" w14:textId="77777777" w:rsidR="00FF3F87" w:rsidRPr="00360F2D" w:rsidRDefault="00FF3F87" w:rsidP="00FF3F87">
      <w:pPr>
        <w:ind w:left="720"/>
        <w:rPr>
          <w:rFonts w:eastAsiaTheme="minorEastAsia"/>
          <w:lang w:val="en-US" w:eastAsia="zh-CN"/>
        </w:rPr>
      </w:pPr>
      <w:r w:rsidRPr="00360F2D">
        <w:rPr>
          <w:rFonts w:eastAsiaTheme="minorEastAsia" w:hint="eastAsia"/>
          <w:lang w:val="en-US" w:eastAsia="zh-CN"/>
        </w:rPr>
        <w:t>Option 2-2:</w:t>
      </w:r>
      <w:r w:rsidRPr="00360F2D">
        <w:t xml:space="preserve"> </w:t>
      </w:r>
      <w:r>
        <w:rPr>
          <w:rFonts w:eastAsiaTheme="minorEastAsia" w:hint="eastAsia"/>
          <w:lang w:eastAsia="zh-CN"/>
        </w:rPr>
        <w:t>Legacy</w:t>
      </w:r>
      <w:r w:rsidRPr="00360F2D">
        <w:rPr>
          <w:rFonts w:eastAsiaTheme="minorEastAsia"/>
          <w:lang w:val="en-US" w:eastAsia="zh-CN"/>
        </w:rPr>
        <w:t xml:space="preserve"> NR </w:t>
      </w:r>
      <w:proofErr w:type="spellStart"/>
      <w:r w:rsidRPr="00360F2D">
        <w:rPr>
          <w:rFonts w:eastAsiaTheme="minorEastAsia"/>
          <w:lang w:val="en-US" w:eastAsia="zh-CN"/>
        </w:rPr>
        <w:t>gNB</w:t>
      </w:r>
      <w:proofErr w:type="spellEnd"/>
      <w:r w:rsidRPr="00360F2D">
        <w:rPr>
          <w:rFonts w:eastAsiaTheme="minorEastAsia"/>
          <w:lang w:val="en-US" w:eastAsia="zh-CN"/>
        </w:rPr>
        <w:t xml:space="preserve"> are co-located with </w:t>
      </w:r>
      <w:proofErr w:type="spellStart"/>
      <w:r>
        <w:rPr>
          <w:rFonts w:eastAsiaTheme="minorEastAsia" w:hint="eastAsia"/>
          <w:lang w:val="en-US" w:eastAsia="zh-CN"/>
        </w:rPr>
        <w:t>AIoT</w:t>
      </w:r>
      <w:proofErr w:type="spellEnd"/>
      <w:r>
        <w:rPr>
          <w:rFonts w:eastAsiaTheme="minorEastAsia" w:hint="eastAsia"/>
          <w:lang w:val="en-US" w:eastAsia="zh-CN"/>
        </w:rPr>
        <w:t xml:space="preserve"> reader and CW</w:t>
      </w:r>
      <w:r w:rsidRPr="00360F2D">
        <w:rPr>
          <w:rFonts w:eastAsiaTheme="minorEastAsia"/>
          <w:lang w:val="en-US" w:eastAsia="zh-CN"/>
        </w:rPr>
        <w:t xml:space="preserve">. All </w:t>
      </w:r>
      <w:r>
        <w:rPr>
          <w:rFonts w:eastAsiaTheme="minorEastAsia" w:hint="eastAsia"/>
          <w:lang w:val="en-US" w:eastAsia="zh-CN"/>
        </w:rPr>
        <w:t xml:space="preserve">of NR and </w:t>
      </w:r>
      <w:proofErr w:type="spellStart"/>
      <w:r>
        <w:rPr>
          <w:rFonts w:eastAsiaTheme="minorEastAsia" w:hint="eastAsia"/>
          <w:lang w:val="en-US" w:eastAsia="zh-CN"/>
        </w:rPr>
        <w:t>AIoT</w:t>
      </w:r>
      <w:proofErr w:type="spellEnd"/>
      <w:r>
        <w:rPr>
          <w:rFonts w:eastAsiaTheme="minorEastAsia" w:hint="eastAsia"/>
          <w:lang w:val="en-US" w:eastAsia="zh-CN"/>
        </w:rPr>
        <w:t xml:space="preserve"> BS/UE/Reader/Device/CW</w:t>
      </w:r>
      <w:r w:rsidRPr="00360F2D">
        <w:rPr>
          <w:rFonts w:eastAsiaTheme="minorEastAsia"/>
          <w:lang w:val="en-US" w:eastAsia="zh-CN"/>
        </w:rPr>
        <w:t xml:space="preserve"> are indoors.</w:t>
      </w:r>
      <w:r w:rsidRPr="00360F2D">
        <w:rPr>
          <w:rFonts w:eastAsiaTheme="minorEastAsia" w:hint="eastAsia"/>
          <w:lang w:val="en-US" w:eastAsia="zh-CN"/>
        </w:rPr>
        <w:t xml:space="preserve"> </w:t>
      </w:r>
      <w:proofErr w:type="spellStart"/>
      <w:r>
        <w:rPr>
          <w:rFonts w:eastAsiaTheme="minorEastAsia" w:hint="eastAsia"/>
          <w:lang w:val="en-US" w:eastAsia="zh-CN"/>
        </w:rPr>
        <w:t>AIoT</w:t>
      </w:r>
      <w:proofErr w:type="spellEnd"/>
      <w:r w:rsidRPr="00360F2D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</w:t>
      </w:r>
      <w:r w:rsidRPr="00360F2D">
        <w:rPr>
          <w:rFonts w:eastAsiaTheme="minorEastAsia"/>
          <w:lang w:eastAsia="zh-CN"/>
        </w:rPr>
        <w:t xml:space="preserve">eader /CW and </w:t>
      </w:r>
      <w:r>
        <w:rPr>
          <w:rFonts w:eastAsiaTheme="minorEastAsia" w:hint="eastAsia"/>
          <w:lang w:eastAsia="zh-CN"/>
        </w:rPr>
        <w:t>Legacy</w:t>
      </w:r>
      <w:r w:rsidRPr="00360F2D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NR </w:t>
      </w:r>
      <w:proofErr w:type="spellStart"/>
      <w:r w:rsidRPr="00360F2D">
        <w:rPr>
          <w:rFonts w:eastAsiaTheme="minorEastAsia"/>
          <w:lang w:eastAsia="zh-CN"/>
        </w:rPr>
        <w:t>gNB</w:t>
      </w:r>
      <w:proofErr w:type="spellEnd"/>
      <w:r w:rsidRPr="00360F2D">
        <w:rPr>
          <w:rFonts w:eastAsiaTheme="minorEastAsia"/>
          <w:lang w:eastAsia="zh-CN"/>
        </w:rPr>
        <w:t xml:space="preserve"> </w:t>
      </w:r>
      <w:r w:rsidRPr="00360F2D">
        <w:rPr>
          <w:rFonts w:eastAsiaTheme="minorEastAsia" w:hint="eastAsia"/>
          <w:lang w:eastAsia="zh-CN"/>
        </w:rPr>
        <w:t>do not</w:t>
      </w:r>
      <w:r w:rsidRPr="00360F2D">
        <w:rPr>
          <w:rFonts w:eastAsiaTheme="minorEastAsia"/>
          <w:lang w:eastAsia="zh-CN"/>
        </w:rPr>
        <w:t xml:space="preserve"> share same hardware</w:t>
      </w:r>
      <w:r w:rsidRPr="00360F2D">
        <w:rPr>
          <w:rFonts w:eastAsiaTheme="minorEastAsia" w:hint="eastAsia"/>
          <w:lang w:val="en-US" w:eastAsia="zh-CN"/>
        </w:rPr>
        <w:t>. (less limitation on the power boosting)</w:t>
      </w:r>
    </w:p>
    <w:p w14:paraId="2919CB26" w14:textId="09B3AC72" w:rsidR="00000965" w:rsidRDefault="00577A72" w:rsidP="00B959AE">
      <w:r>
        <w:t xml:space="preserve">Option 1-1 and 1-2 is currently in coexisting simulation but option 2-1 is 2-2 is deprioritized. </w:t>
      </w:r>
    </w:p>
    <w:p w14:paraId="0A3775FC" w14:textId="77777777" w:rsidR="00493073" w:rsidRPr="0057561B" w:rsidRDefault="00493073" w:rsidP="00493073">
      <w:pPr>
        <w:ind w:left="420"/>
        <w:rPr>
          <w:rFonts w:eastAsiaTheme="minorEastAsia"/>
          <w:b/>
          <w:bCs/>
          <w:lang w:val="en-US" w:eastAsia="zh-CN"/>
        </w:rPr>
      </w:pPr>
      <w:r w:rsidRPr="0057561B">
        <w:rPr>
          <w:rFonts w:eastAsiaTheme="minorEastAsia" w:hint="eastAsia"/>
          <w:b/>
          <w:bCs/>
          <w:lang w:val="en-US" w:eastAsia="zh-CN"/>
        </w:rPr>
        <w:t>A</w:t>
      </w:r>
      <w:r w:rsidRPr="0057561B">
        <w:rPr>
          <w:rFonts w:eastAsiaTheme="minorEastAsia"/>
          <w:b/>
          <w:bCs/>
          <w:lang w:val="en-US" w:eastAsia="zh-CN"/>
        </w:rPr>
        <w:t>greement</w:t>
      </w:r>
      <w:r w:rsidRPr="0057561B">
        <w:rPr>
          <w:rFonts w:eastAsiaTheme="minorEastAsia" w:hint="eastAsia"/>
          <w:b/>
          <w:bCs/>
          <w:lang w:val="en-US" w:eastAsia="zh-CN"/>
        </w:rPr>
        <w:t xml:space="preserve"> in RAN4#111</w:t>
      </w:r>
      <w:r w:rsidRPr="0057561B">
        <w:rPr>
          <w:rFonts w:eastAsiaTheme="minorEastAsia"/>
          <w:b/>
          <w:bCs/>
          <w:lang w:val="en-US" w:eastAsia="zh-CN"/>
        </w:rPr>
        <w:t xml:space="preserve">: </w:t>
      </w:r>
    </w:p>
    <w:p w14:paraId="0CB5F1BC" w14:textId="77777777" w:rsidR="00493073" w:rsidRPr="0057561B" w:rsidRDefault="00493073" w:rsidP="00493073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ind w:left="840"/>
        <w:textAlignment w:val="baseline"/>
        <w:rPr>
          <w:rFonts w:eastAsiaTheme="minorEastAsia"/>
        </w:rPr>
      </w:pPr>
      <w:r w:rsidRPr="0057561B">
        <w:rPr>
          <w:rFonts w:eastAsiaTheme="minorEastAsia" w:hint="eastAsia"/>
        </w:rPr>
        <w:t>C</w:t>
      </w:r>
      <w:r w:rsidRPr="0057561B">
        <w:rPr>
          <w:rFonts w:eastAsiaTheme="minorEastAsia"/>
        </w:rPr>
        <w:t xml:space="preserve">onsider only adjacent </w:t>
      </w:r>
      <w:r w:rsidRPr="0057561B">
        <w:rPr>
          <w:rFonts w:eastAsiaTheme="minorEastAsia" w:hint="eastAsia"/>
          <w:lang w:eastAsia="zh-CN"/>
        </w:rPr>
        <w:t>RB/</w:t>
      </w:r>
      <w:r w:rsidRPr="0057561B">
        <w:rPr>
          <w:rFonts w:eastAsiaTheme="minorEastAsia"/>
        </w:rPr>
        <w:t>channel co-existence evaluation for in-band deployment scenario for NR and AIOT</w:t>
      </w:r>
    </w:p>
    <w:p w14:paraId="3B0771B6" w14:textId="77777777" w:rsidR="00493073" w:rsidRPr="0057561B" w:rsidRDefault="00493073" w:rsidP="00493073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ind w:left="840"/>
        <w:textAlignment w:val="baseline"/>
        <w:rPr>
          <w:rFonts w:eastAsiaTheme="minorEastAsia"/>
        </w:rPr>
      </w:pPr>
      <w:r w:rsidRPr="0057561B">
        <w:rPr>
          <w:rFonts w:eastAsiaTheme="minorEastAsia" w:hint="eastAsia"/>
        </w:rPr>
        <w:t>E</w:t>
      </w:r>
      <w:r w:rsidRPr="0057561B">
        <w:rPr>
          <w:rFonts w:eastAsiaTheme="minorEastAsia"/>
        </w:rPr>
        <w:t>ncourage companies to provide the simulation results for option 1-1 and 1-2</w:t>
      </w:r>
    </w:p>
    <w:p w14:paraId="76CBABCD" w14:textId="25BBF63E" w:rsidR="00000965" w:rsidRDefault="00F062DE" w:rsidP="00B959AE">
      <w:r>
        <w:t>RAN4</w:t>
      </w:r>
      <w:r w:rsidR="008D7893">
        <w:t xml:space="preserve"> has below agreement to further study the feasibility </w:t>
      </w:r>
      <w:proofErr w:type="spellStart"/>
      <w:r w:rsidR="008D7893">
        <w:t>fo</w:t>
      </w:r>
      <w:proofErr w:type="spellEnd"/>
      <w:r w:rsidR="008D7893">
        <w:t xml:space="preserve"> the option 2-1 and option 2-2.</w:t>
      </w:r>
    </w:p>
    <w:p w14:paraId="0EA977A8" w14:textId="77777777" w:rsidR="008D7893" w:rsidRPr="009A0429" w:rsidRDefault="008D7893" w:rsidP="008D7893">
      <w:pPr>
        <w:ind w:left="420"/>
        <w:rPr>
          <w:b/>
          <w:bCs/>
          <w:lang w:val="en-US" w:eastAsia="zh-CN"/>
        </w:rPr>
      </w:pPr>
      <w:r w:rsidRPr="008D7893">
        <w:rPr>
          <w:rFonts w:hint="eastAsia"/>
          <w:b/>
          <w:bCs/>
          <w:lang w:val="en-US" w:eastAsia="zh-CN"/>
        </w:rPr>
        <w:t>Agreement</w:t>
      </w:r>
      <w:r w:rsidRPr="008D7893">
        <w:rPr>
          <w:b/>
          <w:bCs/>
          <w:lang w:val="en-US" w:eastAsia="zh-CN"/>
        </w:rPr>
        <w:t xml:space="preserve"> in RAN4#11</w:t>
      </w:r>
      <w:r w:rsidRPr="008D7893">
        <w:rPr>
          <w:rFonts w:hint="eastAsia"/>
          <w:b/>
          <w:bCs/>
          <w:lang w:val="en-US" w:eastAsia="zh-CN"/>
        </w:rPr>
        <w:t>2</w:t>
      </w:r>
      <w:r w:rsidRPr="008D7893">
        <w:rPr>
          <w:b/>
          <w:bCs/>
          <w:lang w:val="en-US" w:eastAsia="zh-CN"/>
        </w:rPr>
        <w:t>:</w:t>
      </w:r>
    </w:p>
    <w:p w14:paraId="166017C3" w14:textId="77777777" w:rsidR="008D7893" w:rsidRPr="009A0429" w:rsidRDefault="008D7893" w:rsidP="008D7893">
      <w:pPr>
        <w:pStyle w:val="ListParagraph"/>
        <w:numPr>
          <w:ilvl w:val="0"/>
          <w:numId w:val="35"/>
        </w:numPr>
        <w:overflowPunct w:val="0"/>
        <w:autoSpaceDE w:val="0"/>
        <w:autoSpaceDN w:val="0"/>
        <w:adjustRightInd w:val="0"/>
        <w:ind w:left="840"/>
        <w:textAlignment w:val="baseline"/>
      </w:pPr>
      <w:r w:rsidRPr="009A0429">
        <w:t xml:space="preserve">Feasibility of option 2-1/2-2 for device 1 and 2a </w:t>
      </w:r>
      <w:r>
        <w:rPr>
          <w:rFonts w:eastAsiaTheme="minorEastAsia" w:hint="eastAsia"/>
          <w:lang w:eastAsia="zh-CN"/>
        </w:rPr>
        <w:t>can</w:t>
      </w:r>
      <w:r w:rsidRPr="009A0429">
        <w:rPr>
          <w:rFonts w:eastAsiaTheme="minorEastAsia"/>
        </w:rPr>
        <w:t xml:space="preserve"> be </w:t>
      </w:r>
      <w:r w:rsidRPr="009A0429">
        <w:t>evaluated with LLS. Parameters for LLS are based on company report.</w:t>
      </w:r>
    </w:p>
    <w:p w14:paraId="7F7C625C" w14:textId="77777777" w:rsidR="008D7893" w:rsidRPr="009A0429" w:rsidRDefault="008D7893" w:rsidP="008D7893">
      <w:pPr>
        <w:pStyle w:val="ListParagraph"/>
        <w:numPr>
          <w:ilvl w:val="1"/>
          <w:numId w:val="35"/>
        </w:numPr>
        <w:overflowPunct w:val="0"/>
        <w:autoSpaceDE w:val="0"/>
        <w:autoSpaceDN w:val="0"/>
        <w:adjustRightInd w:val="0"/>
        <w:ind w:left="1260"/>
        <w:textAlignment w:val="baseline"/>
      </w:pPr>
      <w:r w:rsidRPr="009A0429">
        <w:rPr>
          <w:rFonts w:eastAsiaTheme="minorEastAsia"/>
        </w:rPr>
        <w:t>Encourage companies to provide the co-existence simulation results.</w:t>
      </w:r>
    </w:p>
    <w:p w14:paraId="179A1F24" w14:textId="6BEB9BB5" w:rsidR="008D7893" w:rsidRDefault="00BE750B" w:rsidP="00B959AE">
      <w:r>
        <w:t>To study the feasibility of option 2-1/2-2, the LLS is done with the simulation parameters listed in Table below.</w:t>
      </w:r>
    </w:p>
    <w:p w14:paraId="727BFBEF" w14:textId="1AE78C4E" w:rsidR="00BE750B" w:rsidRDefault="00BA0DCD" w:rsidP="00BA0DCD">
      <w:pPr>
        <w:pStyle w:val="Caption"/>
        <w:ind w:left="720" w:firstLine="720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R2D simulation parameters</w:t>
      </w:r>
    </w:p>
    <w:tbl>
      <w:tblPr>
        <w:tblW w:w="0" w:type="auto"/>
        <w:tblInd w:w="537" w:type="dxa"/>
        <w:tblBorders>
          <w:top w:val="single" w:sz="24" w:space="0" w:color="854600"/>
          <w:left w:val="single" w:sz="24" w:space="0" w:color="854600"/>
          <w:bottom w:val="single" w:sz="24" w:space="0" w:color="854600"/>
          <w:right w:val="single" w:sz="24" w:space="0" w:color="854600"/>
          <w:insideH w:val="single" w:sz="2" w:space="0" w:color="854600"/>
          <w:insideV w:val="single" w:sz="2" w:space="0" w:color="8546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"/>
        <w:gridCol w:w="2564"/>
        <w:gridCol w:w="6149"/>
      </w:tblGrid>
      <w:tr w:rsidR="00EF1F21" w:rsidRPr="00BA0DCD" w14:paraId="22B5554D" w14:textId="77777777" w:rsidTr="00EF1F21">
        <w:trPr>
          <w:trHeight w:val="189"/>
        </w:trPr>
        <w:tc>
          <w:tcPr>
            <w:tcW w:w="0" w:type="auto"/>
            <w:gridSpan w:val="2"/>
            <w:shd w:val="clear" w:color="auto" w:fill="FFE8CE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1071634" w14:textId="77777777" w:rsidR="00BA0DCD" w:rsidRPr="00BA0DCD" w:rsidRDefault="00BA0DCD" w:rsidP="00BA0DCD">
            <w:pPr>
              <w:rPr>
                <w:lang w:val="en-SE"/>
              </w:rPr>
            </w:pPr>
            <w:r w:rsidRPr="00BA0DCD">
              <w:t>Carrier frequency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7EB8E0C" w14:textId="77777777" w:rsidR="00BA0DCD" w:rsidRPr="00BA0DCD" w:rsidRDefault="00BA0DCD" w:rsidP="00BA0DCD">
            <w:pPr>
              <w:rPr>
                <w:lang w:val="en-SE"/>
              </w:rPr>
            </w:pPr>
            <w:r w:rsidRPr="00BA0DCD">
              <w:t>900 MHZ</w:t>
            </w:r>
          </w:p>
        </w:tc>
      </w:tr>
      <w:tr w:rsidR="00EF1F21" w:rsidRPr="00BA0DCD" w14:paraId="4A32084E" w14:textId="77777777" w:rsidTr="00EF1F21">
        <w:trPr>
          <w:trHeight w:val="201"/>
        </w:trPr>
        <w:tc>
          <w:tcPr>
            <w:tcW w:w="0" w:type="auto"/>
            <w:gridSpan w:val="2"/>
            <w:shd w:val="clear" w:color="auto" w:fill="FFE8CE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1963707" w14:textId="77777777" w:rsidR="00BA0DCD" w:rsidRPr="00BA0DCD" w:rsidRDefault="00BA0DCD" w:rsidP="00BA0DCD">
            <w:pPr>
              <w:rPr>
                <w:lang w:val="en-SE"/>
              </w:rPr>
            </w:pPr>
            <w:r w:rsidRPr="00BA0DCD">
              <w:t>SCS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AC9C908" w14:textId="77777777" w:rsidR="00BA0DCD" w:rsidRPr="00BA0DCD" w:rsidRDefault="00BA0DCD" w:rsidP="00BA0DCD">
            <w:pPr>
              <w:rPr>
                <w:lang w:val="en-SE"/>
              </w:rPr>
            </w:pPr>
            <w:r w:rsidRPr="00BA0DCD">
              <w:t>15 kHz as baseline</w:t>
            </w:r>
          </w:p>
        </w:tc>
      </w:tr>
      <w:tr w:rsidR="00EF1F21" w:rsidRPr="00BA0DCD" w14:paraId="14918403" w14:textId="77777777" w:rsidTr="00EF1F21">
        <w:trPr>
          <w:trHeight w:val="543"/>
        </w:trPr>
        <w:tc>
          <w:tcPr>
            <w:tcW w:w="0" w:type="auto"/>
            <w:gridSpan w:val="2"/>
            <w:shd w:val="clear" w:color="auto" w:fill="FFE8CE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C756E5A" w14:textId="77777777" w:rsidR="00BA0DCD" w:rsidRPr="00BA0DCD" w:rsidRDefault="00BA0DCD" w:rsidP="00BA0DCD">
            <w:pPr>
              <w:rPr>
                <w:lang w:val="en-SE"/>
              </w:rPr>
            </w:pPr>
            <w:r w:rsidRPr="00BA0DCD">
              <w:t>Delay spread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017609E" w14:textId="77777777" w:rsidR="00BA0DCD" w:rsidRPr="00BA0DCD" w:rsidRDefault="00BA0DCD" w:rsidP="00BA0DCD">
            <w:pPr>
              <w:rPr>
                <w:lang w:val="en-SE"/>
              </w:rPr>
            </w:pPr>
            <w:r w:rsidRPr="00BA0DCD">
              <w:t>30 ns and [150] ns for TDL-A.</w:t>
            </w:r>
          </w:p>
          <w:p w14:paraId="5BE252DB" w14:textId="77777777" w:rsidR="00BA0DCD" w:rsidRPr="00BA0DCD" w:rsidRDefault="00BA0DCD" w:rsidP="00BA0DCD">
            <w:pPr>
              <w:rPr>
                <w:lang w:val="en-SE"/>
              </w:rPr>
            </w:pPr>
            <w:r w:rsidRPr="00BA0DCD">
              <w:t>30 ns TDL-D.</w:t>
            </w:r>
          </w:p>
        </w:tc>
      </w:tr>
      <w:tr w:rsidR="00EF1F21" w:rsidRPr="00BA0DCD" w14:paraId="6EEF4E21" w14:textId="77777777" w:rsidTr="00EF1F21">
        <w:trPr>
          <w:trHeight w:val="201"/>
        </w:trPr>
        <w:tc>
          <w:tcPr>
            <w:tcW w:w="0" w:type="auto"/>
            <w:gridSpan w:val="2"/>
            <w:shd w:val="clear" w:color="auto" w:fill="FFE8CE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D822282" w14:textId="77777777" w:rsidR="00BA0DCD" w:rsidRPr="00BA0DCD" w:rsidRDefault="00BA0DCD" w:rsidP="00BA0DCD">
            <w:pPr>
              <w:rPr>
                <w:lang w:val="en-SE"/>
              </w:rPr>
            </w:pPr>
            <w:r w:rsidRPr="00BA0DCD">
              <w:lastRenderedPageBreak/>
              <w:t>Device velocity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472B0A3" w14:textId="77777777" w:rsidR="00BA0DCD" w:rsidRPr="00BA0DCD" w:rsidRDefault="00BA0DCD" w:rsidP="00BA0DCD">
            <w:pPr>
              <w:rPr>
                <w:lang w:val="en-SE"/>
              </w:rPr>
            </w:pPr>
            <w:r w:rsidRPr="00BA0DCD">
              <w:t>3 km/h</w:t>
            </w:r>
          </w:p>
        </w:tc>
      </w:tr>
      <w:tr w:rsidR="00EF1F21" w:rsidRPr="00BA0DCD" w14:paraId="52800729" w14:textId="77777777" w:rsidTr="00EF1F21">
        <w:trPr>
          <w:trHeight w:val="603"/>
        </w:trPr>
        <w:tc>
          <w:tcPr>
            <w:tcW w:w="0" w:type="auto"/>
            <w:gridSpan w:val="2"/>
            <w:shd w:val="clear" w:color="auto" w:fill="FFE8CE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D953DFF" w14:textId="77777777" w:rsidR="00BA0DCD" w:rsidRPr="00BA0DCD" w:rsidRDefault="00BA0DCD" w:rsidP="00BA0DCD">
            <w:pPr>
              <w:rPr>
                <w:lang w:val="en-SE"/>
              </w:rPr>
            </w:pPr>
            <w:r w:rsidRPr="00BA0DCD">
              <w:t>Number of Tx/Rx chains for Ambient IoT device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1786324" w14:textId="77777777" w:rsidR="00BA0DCD" w:rsidRPr="00BA0DCD" w:rsidRDefault="00BA0DCD" w:rsidP="00BA0DCD">
            <w:pPr>
              <w:rPr>
                <w:lang w:val="en-SE"/>
              </w:rPr>
            </w:pPr>
            <w:r w:rsidRPr="00BA0DCD">
              <w:t>1</w:t>
            </w:r>
          </w:p>
        </w:tc>
      </w:tr>
      <w:tr w:rsidR="00EF1F21" w:rsidRPr="00BA0DCD" w14:paraId="2384EA4D" w14:textId="77777777" w:rsidTr="00EF1F21">
        <w:trPr>
          <w:trHeight w:val="402"/>
        </w:trPr>
        <w:tc>
          <w:tcPr>
            <w:tcW w:w="0" w:type="auto"/>
            <w:vMerge w:val="restart"/>
            <w:shd w:val="clear" w:color="auto" w:fill="FFE8CE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49F9ABF" w14:textId="77777777" w:rsidR="00BA0DCD" w:rsidRPr="00BA0DCD" w:rsidRDefault="00BA0DCD" w:rsidP="00BA0DCD">
            <w:pPr>
              <w:rPr>
                <w:lang w:val="en-SE"/>
              </w:rPr>
            </w:pPr>
            <w:r w:rsidRPr="00BA0DCD">
              <w:t>BS</w:t>
            </w:r>
          </w:p>
        </w:tc>
        <w:tc>
          <w:tcPr>
            <w:tcW w:w="0" w:type="auto"/>
            <w:shd w:val="clear" w:color="auto" w:fill="FFE8CE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A00459D" w14:textId="77777777" w:rsidR="00BA0DCD" w:rsidRPr="00BA0DCD" w:rsidRDefault="00BA0DCD" w:rsidP="00BA0DCD">
            <w:pPr>
              <w:rPr>
                <w:lang w:val="en-SE"/>
              </w:rPr>
            </w:pPr>
            <w:r w:rsidRPr="00BA0DCD">
              <w:t>Number of antenna elements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77B62AB" w14:textId="009D67C9" w:rsidR="00BA0DCD" w:rsidRPr="00BA0DCD" w:rsidRDefault="00BA0DCD" w:rsidP="00BA0DCD">
            <w:pPr>
              <w:rPr>
                <w:lang w:val="en-SE"/>
              </w:rPr>
            </w:pPr>
            <w:r w:rsidRPr="00BA0DCD">
              <w:t xml:space="preserve">2 </w:t>
            </w:r>
          </w:p>
        </w:tc>
      </w:tr>
      <w:tr w:rsidR="00EF1F21" w:rsidRPr="00BA0DCD" w14:paraId="4F6DD35F" w14:textId="77777777" w:rsidTr="00EF1F21">
        <w:trPr>
          <w:trHeight w:val="201"/>
        </w:trPr>
        <w:tc>
          <w:tcPr>
            <w:tcW w:w="0" w:type="auto"/>
            <w:vMerge/>
            <w:vAlign w:val="center"/>
            <w:hideMark/>
          </w:tcPr>
          <w:p w14:paraId="3D1D5DF2" w14:textId="77777777" w:rsidR="00BA0DCD" w:rsidRPr="00BA0DCD" w:rsidRDefault="00BA0DCD" w:rsidP="00BA0DCD">
            <w:pPr>
              <w:rPr>
                <w:lang w:val="en-SE"/>
              </w:rPr>
            </w:pPr>
          </w:p>
        </w:tc>
        <w:tc>
          <w:tcPr>
            <w:tcW w:w="0" w:type="auto"/>
            <w:shd w:val="clear" w:color="auto" w:fill="FFE8CE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AA9DBD1" w14:textId="77777777" w:rsidR="00BA0DCD" w:rsidRPr="00BA0DCD" w:rsidRDefault="00BA0DCD" w:rsidP="00BA0DCD">
            <w:pPr>
              <w:rPr>
                <w:lang w:val="en-SE"/>
              </w:rPr>
            </w:pPr>
            <w:r w:rsidRPr="00BA0DCD">
              <w:t>Number of TXRUs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1629EAA" w14:textId="31A3316F" w:rsidR="00BA0DCD" w:rsidRPr="00BA0DCD" w:rsidRDefault="00BA0DCD" w:rsidP="00BA0DCD">
            <w:pPr>
              <w:rPr>
                <w:lang w:val="en-SE"/>
              </w:rPr>
            </w:pPr>
            <w:r w:rsidRPr="00BA0DCD">
              <w:t xml:space="preserve">2 </w:t>
            </w:r>
          </w:p>
        </w:tc>
      </w:tr>
      <w:tr w:rsidR="00EF1F21" w:rsidRPr="00BA0DCD" w14:paraId="5E56CA8A" w14:textId="77777777" w:rsidTr="00EF1F21">
        <w:trPr>
          <w:trHeight w:val="402"/>
        </w:trPr>
        <w:tc>
          <w:tcPr>
            <w:tcW w:w="0" w:type="auto"/>
            <w:vMerge w:val="restart"/>
            <w:shd w:val="clear" w:color="auto" w:fill="FFE8CE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352C7C4" w14:textId="77777777" w:rsidR="00BA0DCD" w:rsidRPr="00BA0DCD" w:rsidRDefault="00BA0DCD" w:rsidP="00BA0DCD">
            <w:pPr>
              <w:rPr>
                <w:lang w:val="en-SE"/>
              </w:rPr>
            </w:pPr>
            <w:r w:rsidRPr="00BA0DCD">
              <w:t>UE</w:t>
            </w:r>
          </w:p>
        </w:tc>
        <w:tc>
          <w:tcPr>
            <w:tcW w:w="0" w:type="auto"/>
            <w:shd w:val="clear" w:color="auto" w:fill="FFE8CE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9C68564" w14:textId="77777777" w:rsidR="00BA0DCD" w:rsidRPr="00BA0DCD" w:rsidRDefault="00BA0DCD" w:rsidP="00BA0DCD">
            <w:pPr>
              <w:rPr>
                <w:lang w:val="en-SE"/>
              </w:rPr>
            </w:pPr>
            <w:r w:rsidRPr="00BA0DCD">
              <w:t>Number of antenna elements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FF82957" w14:textId="5CAC37A1" w:rsidR="00BA0DCD" w:rsidRPr="00BA0DCD" w:rsidRDefault="00BA0DCD" w:rsidP="00BA0DCD">
            <w:pPr>
              <w:rPr>
                <w:lang w:val="en-SE"/>
              </w:rPr>
            </w:pPr>
            <w:r w:rsidRPr="00BA0DCD">
              <w:t xml:space="preserve">1 </w:t>
            </w:r>
          </w:p>
        </w:tc>
      </w:tr>
      <w:tr w:rsidR="00EF1F21" w:rsidRPr="00BA0DCD" w14:paraId="40AB601A" w14:textId="77777777" w:rsidTr="00EF1F21">
        <w:trPr>
          <w:trHeight w:val="201"/>
        </w:trPr>
        <w:tc>
          <w:tcPr>
            <w:tcW w:w="0" w:type="auto"/>
            <w:vMerge/>
            <w:vAlign w:val="center"/>
            <w:hideMark/>
          </w:tcPr>
          <w:p w14:paraId="42A50B77" w14:textId="77777777" w:rsidR="00BA0DCD" w:rsidRPr="00BA0DCD" w:rsidRDefault="00BA0DCD" w:rsidP="00BA0DCD">
            <w:pPr>
              <w:rPr>
                <w:lang w:val="en-SE"/>
              </w:rPr>
            </w:pPr>
          </w:p>
        </w:tc>
        <w:tc>
          <w:tcPr>
            <w:tcW w:w="0" w:type="auto"/>
            <w:shd w:val="clear" w:color="auto" w:fill="FFE8CE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0B5AD52" w14:textId="77777777" w:rsidR="00BA0DCD" w:rsidRPr="00BA0DCD" w:rsidRDefault="00BA0DCD" w:rsidP="00BA0DCD">
            <w:pPr>
              <w:rPr>
                <w:lang w:val="en-SE"/>
              </w:rPr>
            </w:pPr>
            <w:r w:rsidRPr="00BA0DCD">
              <w:t>Number of TXRUs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4C6FB81" w14:textId="55DF0BB1" w:rsidR="00BA0DCD" w:rsidRPr="00BA0DCD" w:rsidRDefault="00BA0DCD" w:rsidP="00BA0DCD">
            <w:pPr>
              <w:rPr>
                <w:lang w:val="en-SE"/>
              </w:rPr>
            </w:pPr>
            <w:r w:rsidRPr="00BA0DCD">
              <w:t xml:space="preserve">1 </w:t>
            </w:r>
          </w:p>
        </w:tc>
      </w:tr>
      <w:tr w:rsidR="00EF1F21" w:rsidRPr="00BA0DCD" w14:paraId="0FA0B69C" w14:textId="77777777" w:rsidTr="00EF1F21">
        <w:trPr>
          <w:trHeight w:val="402"/>
        </w:trPr>
        <w:tc>
          <w:tcPr>
            <w:tcW w:w="0" w:type="auto"/>
            <w:gridSpan w:val="2"/>
            <w:shd w:val="clear" w:color="auto" w:fill="FFE8CE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9928FED" w14:textId="77777777" w:rsidR="00BA0DCD" w:rsidRPr="00BA0DCD" w:rsidRDefault="00BA0DCD" w:rsidP="00BA0DCD">
            <w:pPr>
              <w:rPr>
                <w:lang w:val="en-SE"/>
              </w:rPr>
            </w:pPr>
            <w:r w:rsidRPr="00BA0DCD">
              <w:t>Reference data rate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6A83FB4" w14:textId="77777777" w:rsidR="00BA0DCD" w:rsidRPr="00BA0DCD" w:rsidRDefault="00BA0DCD" w:rsidP="00BA0DCD">
            <w:pPr>
              <w:rPr>
                <w:lang w:val="en-SE"/>
              </w:rPr>
            </w:pPr>
            <w:r w:rsidRPr="00BA0DCD">
              <w:t>[1] kbps (M), [5~7] kbps (M)</w:t>
            </w:r>
          </w:p>
        </w:tc>
      </w:tr>
      <w:tr w:rsidR="00EF1F21" w:rsidRPr="00BA0DCD" w14:paraId="39CD73C4" w14:textId="77777777" w:rsidTr="00EF1F21">
        <w:trPr>
          <w:trHeight w:val="479"/>
        </w:trPr>
        <w:tc>
          <w:tcPr>
            <w:tcW w:w="0" w:type="auto"/>
            <w:gridSpan w:val="2"/>
            <w:shd w:val="clear" w:color="auto" w:fill="FFE8CE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38A2676" w14:textId="77777777" w:rsidR="00BA0DCD" w:rsidRPr="00BA0DCD" w:rsidRDefault="00BA0DCD" w:rsidP="00BA0DCD">
            <w:pPr>
              <w:rPr>
                <w:lang w:val="en-SE"/>
              </w:rPr>
            </w:pPr>
            <w:r w:rsidRPr="00BA0DCD">
              <w:t>Message size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5F241A8" w14:textId="610DDD5A" w:rsidR="00BA0DCD" w:rsidRPr="00BA0DCD" w:rsidRDefault="00BA0DCD" w:rsidP="00BA0DCD">
            <w:pPr>
              <w:rPr>
                <w:lang w:val="en-SE"/>
              </w:rPr>
            </w:pPr>
            <w:r w:rsidRPr="00BA0DCD">
              <w:t>20 bits</w:t>
            </w:r>
          </w:p>
        </w:tc>
      </w:tr>
      <w:tr w:rsidR="00EF1F21" w:rsidRPr="00BA0DCD" w14:paraId="5EA384C7" w14:textId="77777777" w:rsidTr="00EF1F21">
        <w:trPr>
          <w:trHeight w:val="201"/>
        </w:trPr>
        <w:tc>
          <w:tcPr>
            <w:tcW w:w="0" w:type="auto"/>
            <w:gridSpan w:val="2"/>
            <w:shd w:val="clear" w:color="auto" w:fill="FFE8CE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9DF06B7" w14:textId="77777777" w:rsidR="00BA0DCD" w:rsidRPr="00BA0DCD" w:rsidRDefault="00BA0DCD" w:rsidP="00BA0DCD">
            <w:pPr>
              <w:rPr>
                <w:lang w:val="en-SE"/>
              </w:rPr>
            </w:pPr>
            <w:r w:rsidRPr="00BA0DCD">
              <w:t>BLER target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C114C29" w14:textId="77777777" w:rsidR="00BA0DCD" w:rsidRPr="00BA0DCD" w:rsidRDefault="00BA0DCD" w:rsidP="00BA0DCD">
            <w:pPr>
              <w:rPr>
                <w:lang w:val="en-SE"/>
              </w:rPr>
            </w:pPr>
            <w:r w:rsidRPr="00BA0DCD">
              <w:t>1%, 10%</w:t>
            </w:r>
          </w:p>
        </w:tc>
      </w:tr>
      <w:tr w:rsidR="00EF1F21" w:rsidRPr="00BA0DCD" w14:paraId="0FAFCB62" w14:textId="77777777" w:rsidTr="00EF1F21">
        <w:trPr>
          <w:trHeight w:val="1194"/>
        </w:trPr>
        <w:tc>
          <w:tcPr>
            <w:tcW w:w="0" w:type="auto"/>
            <w:gridSpan w:val="2"/>
            <w:shd w:val="clear" w:color="auto" w:fill="FFE8CE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690C710" w14:textId="77777777" w:rsidR="00BA0DCD" w:rsidRPr="00BA0DCD" w:rsidRDefault="00BA0DCD" w:rsidP="00BA0DCD">
            <w:pPr>
              <w:rPr>
                <w:lang w:val="en-SE"/>
              </w:rPr>
            </w:pPr>
            <w:r w:rsidRPr="00BA0DCD">
              <w:t>Device 1/2a/2b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B31B177" w14:textId="77777777" w:rsidR="00BA0DCD" w:rsidRPr="00BA0DCD" w:rsidRDefault="00BA0DCD" w:rsidP="00BA0DCD">
            <w:pPr>
              <w:rPr>
                <w:lang w:val="en-SE"/>
              </w:rPr>
            </w:pPr>
            <w:r w:rsidRPr="00BA0DCD">
              <w:t>Options are as follows,</w:t>
            </w:r>
          </w:p>
          <w:p w14:paraId="2C71F76D" w14:textId="77777777" w:rsidR="00BA0DCD" w:rsidRPr="00BA0DCD" w:rsidRDefault="00BA0DCD" w:rsidP="00BA0DCD">
            <w:pPr>
              <w:numPr>
                <w:ilvl w:val="0"/>
                <w:numId w:val="36"/>
              </w:numPr>
              <w:spacing w:after="0"/>
              <w:rPr>
                <w:lang w:val="en-SE"/>
              </w:rPr>
            </w:pPr>
            <w:r w:rsidRPr="00BA0DCD">
              <w:t>Device 1, RF-ED</w:t>
            </w:r>
          </w:p>
          <w:p w14:paraId="18CD1BCA" w14:textId="259C12ED" w:rsidR="00BA0DCD" w:rsidRPr="00BA0DCD" w:rsidRDefault="00BA0DCD" w:rsidP="00BA0DCD">
            <w:pPr>
              <w:numPr>
                <w:ilvl w:val="0"/>
                <w:numId w:val="36"/>
              </w:numPr>
              <w:rPr>
                <w:lang w:val="en-SE"/>
              </w:rPr>
            </w:pPr>
            <w:r w:rsidRPr="00BA0DCD">
              <w:t>Device 2a, RF-ED</w:t>
            </w:r>
          </w:p>
        </w:tc>
      </w:tr>
      <w:tr w:rsidR="00EF1F21" w:rsidRPr="00EF1F21" w14:paraId="4CD041C8" w14:textId="77777777" w:rsidTr="00EF1F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9"/>
        </w:trPr>
        <w:tc>
          <w:tcPr>
            <w:tcW w:w="0" w:type="auto"/>
            <w:gridSpan w:val="2"/>
            <w:tcBorders>
              <w:top w:val="single" w:sz="2" w:space="0" w:color="854600"/>
              <w:left w:val="single" w:sz="24" w:space="0" w:color="854600"/>
              <w:bottom w:val="single" w:sz="2" w:space="0" w:color="854600"/>
              <w:right w:val="single" w:sz="2" w:space="0" w:color="854600"/>
            </w:tcBorders>
            <w:shd w:val="clear" w:color="auto" w:fill="FFE8CE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EA1495" w14:textId="77777777" w:rsidR="00EF1F21" w:rsidRPr="00EF1F21" w:rsidRDefault="00EF1F21" w:rsidP="00EF1F21">
            <w:pPr>
              <w:rPr>
                <w:lang w:val="en-SE"/>
              </w:rPr>
            </w:pPr>
            <w:r w:rsidRPr="00EF1F21">
              <w:t>Transmission bandwidth</w:t>
            </w:r>
          </w:p>
        </w:tc>
        <w:tc>
          <w:tcPr>
            <w:tcW w:w="0" w:type="auto"/>
            <w:tcBorders>
              <w:top w:val="single" w:sz="2" w:space="0" w:color="854600"/>
              <w:left w:val="single" w:sz="2" w:space="0" w:color="854600"/>
              <w:bottom w:val="single" w:sz="2" w:space="0" w:color="854600"/>
              <w:right w:val="single" w:sz="24" w:space="0" w:color="8546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247603" w14:textId="77777777" w:rsidR="00EF1F21" w:rsidRPr="00EF1F21" w:rsidRDefault="00EF1F21" w:rsidP="00EF1F21">
            <w:pPr>
              <w:rPr>
                <w:lang w:val="en-SE"/>
              </w:rPr>
            </w:pPr>
            <w:r w:rsidRPr="00EF1F21">
              <w:t>180 kHz as baseline</w:t>
            </w:r>
          </w:p>
        </w:tc>
      </w:tr>
      <w:tr w:rsidR="00EF1F21" w:rsidRPr="00EF1F21" w14:paraId="6F05E8BE" w14:textId="77777777" w:rsidTr="00EF1F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17"/>
        </w:trPr>
        <w:tc>
          <w:tcPr>
            <w:tcW w:w="0" w:type="auto"/>
            <w:gridSpan w:val="2"/>
            <w:tcBorders>
              <w:top w:val="single" w:sz="2" w:space="0" w:color="854600"/>
              <w:left w:val="single" w:sz="24" w:space="0" w:color="854600"/>
              <w:bottom w:val="single" w:sz="2" w:space="0" w:color="854600"/>
              <w:right w:val="single" w:sz="2" w:space="0" w:color="854600"/>
            </w:tcBorders>
            <w:shd w:val="clear" w:color="auto" w:fill="FFE8CE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7876B0" w14:textId="77777777" w:rsidR="00EF1F21" w:rsidRPr="00EF1F21" w:rsidRDefault="00EF1F21" w:rsidP="00EF1F21">
            <w:pPr>
              <w:rPr>
                <w:lang w:val="en-SE"/>
              </w:rPr>
            </w:pPr>
            <w:r w:rsidRPr="00EF1F21">
              <w:t>ED bandwidth</w:t>
            </w:r>
          </w:p>
        </w:tc>
        <w:tc>
          <w:tcPr>
            <w:tcW w:w="0" w:type="auto"/>
            <w:tcBorders>
              <w:top w:val="single" w:sz="2" w:space="0" w:color="854600"/>
              <w:left w:val="single" w:sz="2" w:space="0" w:color="854600"/>
              <w:bottom w:val="single" w:sz="2" w:space="0" w:color="854600"/>
              <w:right w:val="single" w:sz="24" w:space="0" w:color="8546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6E2064" w14:textId="77777777" w:rsidR="00EF1F21" w:rsidRPr="00EF1F21" w:rsidRDefault="00EF1F21" w:rsidP="00EF1F21">
            <w:pPr>
              <w:rPr>
                <w:lang w:val="en-SE"/>
              </w:rPr>
            </w:pPr>
            <w:r w:rsidRPr="00EF1F21">
              <w:t>The ED bandwidth is the bandwidth for calculating the noise/interference (if any) power:</w:t>
            </w:r>
          </w:p>
          <w:p w14:paraId="6FDD903D" w14:textId="77777777" w:rsidR="00EF1F21" w:rsidRPr="00EF1F21" w:rsidRDefault="00EF1F21" w:rsidP="00EF1F21">
            <w:pPr>
              <w:rPr>
                <w:lang w:val="en-SE"/>
              </w:rPr>
            </w:pPr>
            <w:r w:rsidRPr="00EF1F21">
              <w:t xml:space="preserve">For evaluations, the value(s) of ED bandwidth is 20 MHz for RF-ED, [180] kHz for IF/ZIF receiver. </w:t>
            </w:r>
          </w:p>
          <w:p w14:paraId="21F3744A" w14:textId="77777777" w:rsidR="00EF1F21" w:rsidRPr="00EF1F21" w:rsidRDefault="00EF1F21" w:rsidP="00EF1F21">
            <w:pPr>
              <w:rPr>
                <w:lang w:val="en-SE"/>
              </w:rPr>
            </w:pPr>
            <w:r w:rsidRPr="00EF1F21">
              <w:t> </w:t>
            </w:r>
          </w:p>
          <w:p w14:paraId="13C105BD" w14:textId="77777777" w:rsidR="00EF1F21" w:rsidRPr="00EF1F21" w:rsidRDefault="00EF1F21" w:rsidP="00EF1F21">
            <w:pPr>
              <w:rPr>
                <w:lang w:val="en-SE"/>
              </w:rPr>
            </w:pPr>
            <w:r w:rsidRPr="00EF1F21">
              <w:t>Note: this does not imply that a A-IoT device supports sampling clock rate as large as RF ED bandwidth.</w:t>
            </w:r>
          </w:p>
        </w:tc>
      </w:tr>
      <w:tr w:rsidR="00EF1F21" w:rsidRPr="00EF1F21" w14:paraId="1F18A01D" w14:textId="77777777" w:rsidTr="00EF1F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0" w:type="auto"/>
            <w:gridSpan w:val="2"/>
            <w:tcBorders>
              <w:top w:val="single" w:sz="2" w:space="0" w:color="854600"/>
              <w:left w:val="single" w:sz="24" w:space="0" w:color="854600"/>
              <w:bottom w:val="single" w:sz="2" w:space="0" w:color="854600"/>
              <w:right w:val="single" w:sz="2" w:space="0" w:color="854600"/>
            </w:tcBorders>
            <w:shd w:val="clear" w:color="auto" w:fill="FFE8CE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B78FA1" w14:textId="77777777" w:rsidR="00EF1F21" w:rsidRPr="00EF1F21" w:rsidRDefault="00EF1F21" w:rsidP="00EF1F21">
            <w:pPr>
              <w:rPr>
                <w:lang w:val="en-SE"/>
              </w:rPr>
            </w:pPr>
            <w:r w:rsidRPr="00EF1F21">
              <w:t>Waveform</w:t>
            </w:r>
          </w:p>
        </w:tc>
        <w:tc>
          <w:tcPr>
            <w:tcW w:w="0" w:type="auto"/>
            <w:tcBorders>
              <w:top w:val="single" w:sz="2" w:space="0" w:color="854600"/>
              <w:left w:val="single" w:sz="2" w:space="0" w:color="854600"/>
              <w:bottom w:val="single" w:sz="2" w:space="0" w:color="854600"/>
              <w:right w:val="single" w:sz="24" w:space="0" w:color="8546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0DB654" w14:textId="77777777" w:rsidR="00EF1F21" w:rsidRPr="00EF1F21" w:rsidRDefault="00EF1F21" w:rsidP="00EF1F21">
            <w:pPr>
              <w:rPr>
                <w:lang w:val="en-SE"/>
              </w:rPr>
            </w:pPr>
            <w:r w:rsidRPr="00EF1F21">
              <w:t>OOK waveform generated by OFDM modulator</w:t>
            </w:r>
          </w:p>
        </w:tc>
      </w:tr>
      <w:tr w:rsidR="00EF1F21" w:rsidRPr="00EF1F21" w14:paraId="086E8685" w14:textId="77777777" w:rsidTr="00EF1F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31"/>
        </w:trPr>
        <w:tc>
          <w:tcPr>
            <w:tcW w:w="0" w:type="auto"/>
            <w:gridSpan w:val="2"/>
            <w:tcBorders>
              <w:top w:val="single" w:sz="2" w:space="0" w:color="854600"/>
              <w:left w:val="single" w:sz="24" w:space="0" w:color="854600"/>
              <w:bottom w:val="single" w:sz="2" w:space="0" w:color="854600"/>
              <w:right w:val="single" w:sz="2" w:space="0" w:color="854600"/>
            </w:tcBorders>
            <w:shd w:val="clear" w:color="auto" w:fill="FFE8CE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C34C15" w14:textId="77777777" w:rsidR="00EF1F21" w:rsidRPr="00EF1F21" w:rsidRDefault="00EF1F21" w:rsidP="00EF1F21">
            <w:pPr>
              <w:rPr>
                <w:lang w:val="en-SE"/>
              </w:rPr>
            </w:pPr>
            <w:r w:rsidRPr="00EF1F21">
              <w:t>Modulation</w:t>
            </w:r>
          </w:p>
        </w:tc>
        <w:tc>
          <w:tcPr>
            <w:tcW w:w="0" w:type="auto"/>
            <w:tcBorders>
              <w:top w:val="single" w:sz="2" w:space="0" w:color="854600"/>
              <w:left w:val="single" w:sz="2" w:space="0" w:color="854600"/>
              <w:bottom w:val="single" w:sz="2" w:space="0" w:color="854600"/>
              <w:right w:val="single" w:sz="24" w:space="0" w:color="8546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4A8968" w14:textId="240FF772" w:rsidR="00EF1F21" w:rsidRPr="00EF1F21" w:rsidRDefault="00EF1F21" w:rsidP="00EF1F21">
            <w:pPr>
              <w:rPr>
                <w:lang w:val="en-SE"/>
              </w:rPr>
            </w:pPr>
            <w:r w:rsidRPr="00EF1F21">
              <w:t>OOK</w:t>
            </w:r>
            <w:r w:rsidR="00913C8A">
              <w:t>1</w:t>
            </w:r>
          </w:p>
          <w:p w14:paraId="47865B6F" w14:textId="45247E59" w:rsidR="00EF1F21" w:rsidRPr="00EF1F21" w:rsidRDefault="00EF1F21" w:rsidP="00EF1F21">
            <w:pPr>
              <w:rPr>
                <w:lang w:val="en-SE"/>
              </w:rPr>
            </w:pPr>
          </w:p>
        </w:tc>
      </w:tr>
    </w:tbl>
    <w:p w14:paraId="5DD5CCAB" w14:textId="77777777" w:rsidR="00BE750B" w:rsidRDefault="00BE750B" w:rsidP="00B959AE"/>
    <w:p w14:paraId="5E24C69C" w14:textId="3D2D61FC" w:rsidR="002B71C9" w:rsidRDefault="002B71C9" w:rsidP="00B959AE"/>
    <w:p w14:paraId="2B7894FB" w14:textId="77777777" w:rsidR="00815F6D" w:rsidRDefault="00815F6D" w:rsidP="00B959AE"/>
    <w:p w14:paraId="0B4B1A62" w14:textId="27E50834" w:rsidR="00815F6D" w:rsidRDefault="00A65D22" w:rsidP="00B959AE">
      <w:r>
        <w:rPr>
          <w:noProof/>
          <w:lang w:val="en-US"/>
        </w:rPr>
        <w:drawing>
          <wp:inline distT="0" distB="0" distL="0" distR="0" wp14:anchorId="18786F83" wp14:editId="775955BF">
            <wp:extent cx="3436620" cy="1916430"/>
            <wp:effectExtent l="0" t="0" r="0" b="7620"/>
            <wp:docPr id="181130873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6620" cy="191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D91368" w14:textId="522FB3AE" w:rsidR="0038340C" w:rsidRDefault="0038340C" w:rsidP="0038340C">
      <w:pPr>
        <w:pStyle w:val="Caption"/>
      </w:pPr>
      <w:bookmarkStart w:id="0" w:name="_Ref17797596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>: PSD difference configuration in LLS</w:t>
      </w:r>
    </w:p>
    <w:p w14:paraId="3C11C41A" w14:textId="77777777" w:rsidR="00815F6D" w:rsidRDefault="00815F6D" w:rsidP="00B959AE"/>
    <w:p w14:paraId="423E5BC4" w14:textId="65324548" w:rsidR="00B71AB9" w:rsidRDefault="00B71AB9" w:rsidP="00B959AE">
      <w:r>
        <w:t xml:space="preserve">The PSD difference between the NR signal and A-IoT signal is </w:t>
      </w:r>
      <w:r w:rsidR="00AB38E6">
        <w:t xml:space="preserve">simulated with a range of </w:t>
      </w:r>
      <w:r w:rsidR="00BC22E3">
        <w:t>0</w:t>
      </w:r>
      <w:r w:rsidR="00AB38E6">
        <w:t xml:space="preserve"> dB to -12 </w:t>
      </w:r>
      <w:proofErr w:type="spellStart"/>
      <w:r w:rsidR="00AB38E6">
        <w:t>dB.</w:t>
      </w:r>
      <w:proofErr w:type="spellEnd"/>
      <w:r w:rsidR="00AB38E6">
        <w:t xml:space="preserve"> </w:t>
      </w:r>
      <w:r w:rsidR="0038340C">
        <w:t xml:space="preserve">The PSD difference is illustrated in </w:t>
      </w:r>
      <w:r w:rsidR="0038340C">
        <w:fldChar w:fldCharType="begin"/>
      </w:r>
      <w:r w:rsidR="0038340C">
        <w:instrText xml:space="preserve"> REF _Ref177975968 \h </w:instrText>
      </w:r>
      <w:r w:rsidR="0038340C">
        <w:fldChar w:fldCharType="separate"/>
      </w:r>
      <w:r w:rsidR="00BC22E3">
        <w:t xml:space="preserve">Figure </w:t>
      </w:r>
      <w:r w:rsidR="00BC22E3">
        <w:rPr>
          <w:noProof/>
        </w:rPr>
        <w:t>1</w:t>
      </w:r>
      <w:r w:rsidR="0038340C">
        <w:fldChar w:fldCharType="end"/>
      </w:r>
      <w:r w:rsidR="0038340C">
        <w:t xml:space="preserve">. </w:t>
      </w:r>
      <w:r w:rsidR="00AB38E6">
        <w:t xml:space="preserve">The BLER of detected message is illustrated in </w:t>
      </w:r>
      <w:r>
        <w:fldChar w:fldCharType="begin"/>
      </w:r>
      <w:r>
        <w:instrText xml:space="preserve"> REF _Ref177975653 \h </w:instrText>
      </w:r>
      <w:r>
        <w:fldChar w:fldCharType="separate"/>
      </w:r>
      <w:r w:rsidR="0038340C">
        <w:t xml:space="preserve">Figure </w:t>
      </w:r>
      <w:r w:rsidR="0038340C">
        <w:rPr>
          <w:noProof/>
        </w:rPr>
        <w:t>2</w:t>
      </w:r>
      <w:r>
        <w:fldChar w:fldCharType="end"/>
      </w:r>
      <w:r w:rsidR="00AB38E6">
        <w:t xml:space="preserve">. It can be observed that </w:t>
      </w:r>
      <w:r w:rsidR="00F43170">
        <w:t>if the NR signal PSD is greater than the -</w:t>
      </w:r>
      <w:r w:rsidR="00A14C02">
        <w:t>11</w:t>
      </w:r>
      <w:r w:rsidR="00F43170">
        <w:t xml:space="preserve"> dB, R2D reception will not reach even the 10% BLER. </w:t>
      </w:r>
      <w:r w:rsidR="005E0543">
        <w:t>If</w:t>
      </w:r>
      <w:r w:rsidR="00F43170">
        <w:t xml:space="preserve"> </w:t>
      </w:r>
      <w:r w:rsidR="00611D2D">
        <w:t xml:space="preserve">in </w:t>
      </w:r>
      <w:r w:rsidR="00F43170">
        <w:t xml:space="preserve">the option 2-1/2-2 co-located NR BS </w:t>
      </w:r>
      <w:r w:rsidR="005E0543">
        <w:t>has</w:t>
      </w:r>
      <w:r w:rsidR="00F43170">
        <w:t xml:space="preserve"> the same or higher </w:t>
      </w:r>
      <w:r w:rsidR="00611D2D">
        <w:t>PSD than A-IoT BS</w:t>
      </w:r>
      <w:r w:rsidR="00F43170">
        <w:t>, it will not be possible for A-IoT device 1/2a to be able to receive the A-IoT signal in the presence of the similar PSD NR signal.</w:t>
      </w:r>
    </w:p>
    <w:p w14:paraId="005BA16F" w14:textId="17082024" w:rsidR="003A3636" w:rsidRPr="003A3636" w:rsidRDefault="003A3636" w:rsidP="003A3636">
      <w:pPr>
        <w:pStyle w:val="Observation"/>
      </w:pPr>
      <w:bookmarkStart w:id="1" w:name="_Ref178537049"/>
      <w:r w:rsidRPr="003A3636">
        <w:t xml:space="preserve">Option 2-1/2-2 is </w:t>
      </w:r>
      <w:r w:rsidR="00A14C02">
        <w:t xml:space="preserve">not </w:t>
      </w:r>
      <w:r w:rsidRPr="003A3636">
        <w:t xml:space="preserve">possible for A-IoT R2D reception when co-located NR BS transmit </w:t>
      </w:r>
      <w:r w:rsidR="009F7A37">
        <w:t xml:space="preserve">equal or higher </w:t>
      </w:r>
      <w:r>
        <w:t xml:space="preserve">PSD </w:t>
      </w:r>
      <w:r w:rsidRPr="003A3636">
        <w:t>than A-IoT BS</w:t>
      </w:r>
      <w:r>
        <w:t xml:space="preserve"> with certain </w:t>
      </w:r>
      <w:r w:rsidR="00AB3ECD">
        <w:t>amount.</w:t>
      </w:r>
      <w:bookmarkEnd w:id="1"/>
    </w:p>
    <w:p w14:paraId="78D0ABC6" w14:textId="77777777" w:rsidR="003A3636" w:rsidRDefault="003A3636" w:rsidP="003A3636">
      <w:pPr>
        <w:pStyle w:val="Observation"/>
        <w:numPr>
          <w:ilvl w:val="0"/>
          <w:numId w:val="0"/>
        </w:numPr>
        <w:ind w:left="360"/>
      </w:pPr>
    </w:p>
    <w:p w14:paraId="2E0E2A88" w14:textId="2FAFB062" w:rsidR="00B71AB9" w:rsidRDefault="00B71AB9" w:rsidP="00B959AE"/>
    <w:p w14:paraId="2E9BFE4A" w14:textId="561DD1DC" w:rsidR="0062195A" w:rsidRDefault="0062195A" w:rsidP="00B959AE">
      <w:r w:rsidRPr="00CD1E0A">
        <w:rPr>
          <w:noProof/>
          <w:sz w:val="8"/>
          <w:szCs w:val="8"/>
        </w:rPr>
        <w:drawing>
          <wp:inline distT="0" distB="0" distL="0" distR="0" wp14:anchorId="5108C282" wp14:editId="4819111C">
            <wp:extent cx="4648200" cy="3810840"/>
            <wp:effectExtent l="0" t="0" r="0" b="0"/>
            <wp:docPr id="5436993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446" cy="3813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04D1B" w14:textId="77777777" w:rsidR="0062195A" w:rsidRDefault="0062195A" w:rsidP="00B959AE"/>
    <w:p w14:paraId="7E0066A0" w14:textId="06FA906E" w:rsidR="00B71AB9" w:rsidRDefault="00B71AB9" w:rsidP="00B71AB9">
      <w:pPr>
        <w:pStyle w:val="Caption"/>
      </w:pPr>
      <w:bookmarkStart w:id="2" w:name="_Ref17797565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8340C">
        <w:rPr>
          <w:noProof/>
        </w:rPr>
        <w:t>2</w:t>
      </w:r>
      <w:r>
        <w:fldChar w:fldCharType="end"/>
      </w:r>
      <w:bookmarkEnd w:id="2"/>
      <w:r>
        <w:t>: The BLER for R2D reception with different NR PSD difference</w:t>
      </w:r>
    </w:p>
    <w:p w14:paraId="4860E7A9" w14:textId="77777777" w:rsidR="00420C9F" w:rsidRDefault="00420C9F" w:rsidP="00C653D4">
      <w:pPr>
        <w:pStyle w:val="Proposal"/>
        <w:numPr>
          <w:ilvl w:val="0"/>
          <w:numId w:val="0"/>
        </w:numPr>
        <w:rPr>
          <w:lang w:val="en-US"/>
        </w:rPr>
      </w:pPr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2CECA71B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</w:t>
      </w:r>
      <w:r w:rsidR="00B84C7B">
        <w:t>over</w:t>
      </w:r>
      <w:r w:rsidR="00BF17AA" w:rsidRPr="00F102E6">
        <w:t xml:space="preserve">view on </w:t>
      </w:r>
      <w:r w:rsidR="000E5643">
        <w:t xml:space="preserve">the </w:t>
      </w:r>
      <w:r w:rsidR="003F1C7A" w:rsidRPr="003F1C7A">
        <w:t xml:space="preserve">A-IoT deployment scenario and spectrum usage </w:t>
      </w:r>
      <w:r w:rsidR="00760997" w:rsidRPr="00F102E6">
        <w:t>with below proposal</w:t>
      </w:r>
      <w:r w:rsidR="00730B6D">
        <w:t xml:space="preserve"> and observations</w:t>
      </w:r>
      <w:r w:rsidR="00760997" w:rsidRPr="00F102E6">
        <w:t>:</w:t>
      </w:r>
    </w:p>
    <w:p w14:paraId="4AFAB38E" w14:textId="3B6D9E29" w:rsidR="005B18CC" w:rsidRDefault="005B18CC" w:rsidP="009F5C86">
      <w:r>
        <w:fldChar w:fldCharType="begin"/>
      </w:r>
      <w:r>
        <w:instrText xml:space="preserve"> REF _Ref178537049 \n \h </w:instrText>
      </w:r>
      <w:r>
        <w:fldChar w:fldCharType="separate"/>
      </w:r>
      <w:r w:rsidR="0056268C"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_Ref178537049 \h </w:instrText>
      </w:r>
      <w:r>
        <w:fldChar w:fldCharType="separate"/>
      </w:r>
      <w:r w:rsidR="0056268C" w:rsidRPr="003A3636">
        <w:t xml:space="preserve">Option 2-1/2-2 is </w:t>
      </w:r>
      <w:r w:rsidR="0056268C">
        <w:t xml:space="preserve">not </w:t>
      </w:r>
      <w:r w:rsidR="0056268C" w:rsidRPr="003A3636">
        <w:t xml:space="preserve">possible for A-IoT R2D reception when co-located NR BS transmit </w:t>
      </w:r>
      <w:r w:rsidR="0056268C">
        <w:t xml:space="preserve">equal or higher PSD </w:t>
      </w:r>
      <w:r w:rsidR="0056268C" w:rsidRPr="003A3636">
        <w:t>than A-IoT BS</w:t>
      </w:r>
      <w:r w:rsidR="0056268C">
        <w:t xml:space="preserve"> with certain amount.</w:t>
      </w:r>
      <w:r>
        <w:fldChar w:fldCharType="end"/>
      </w:r>
    </w:p>
    <w:p w14:paraId="4815B177" w14:textId="3EA7225C" w:rsidR="00EE5158" w:rsidRDefault="00EE5158" w:rsidP="009F5C86">
      <w:r>
        <w:fldChar w:fldCharType="begin"/>
      </w:r>
      <w:r>
        <w:instrText xml:space="preserve"> REF _Ref177979556 \h </w:instrText>
      </w:r>
      <w:r w:rsidR="0056268C">
        <w:fldChar w:fldCharType="separate"/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07BAB7B1" w14:textId="753F5DB5" w:rsidR="00210ACF" w:rsidRDefault="00FA31E7" w:rsidP="00F102E6">
      <w:pPr>
        <w:numPr>
          <w:ilvl w:val="0"/>
          <w:numId w:val="9"/>
        </w:numPr>
      </w:pPr>
      <w:r w:rsidRPr="00FA31E7">
        <w:rPr>
          <w:lang w:eastAsia="ja-JP"/>
        </w:rPr>
        <w:t>R4-2414304</w:t>
      </w:r>
      <w:r w:rsidR="00AD61CD">
        <w:rPr>
          <w:lang w:eastAsia="ja-JP"/>
        </w:rPr>
        <w:t xml:space="preserve">, </w:t>
      </w:r>
      <w:r w:rsidR="00952516" w:rsidRPr="00952516">
        <w:rPr>
          <w:lang w:eastAsia="ja-JP"/>
        </w:rPr>
        <w:t>WF on co-existence evaluation for ambient IoT</w:t>
      </w:r>
      <w:r w:rsidR="006F40E4">
        <w:rPr>
          <w:lang w:eastAsia="ja-JP"/>
        </w:rPr>
        <w:t xml:space="preserve">, </w:t>
      </w:r>
      <w:r w:rsidR="006F250E">
        <w:rPr>
          <w:lang w:eastAsia="ja-JP"/>
        </w:rPr>
        <w:t>CMCC</w:t>
      </w:r>
    </w:p>
    <w:p w14:paraId="16A1B69F" w14:textId="77777777" w:rsidR="00BF174B" w:rsidRPr="00BF174B" w:rsidRDefault="00BF174B" w:rsidP="00BF174B">
      <w:pPr>
        <w:numPr>
          <w:ilvl w:val="0"/>
          <w:numId w:val="9"/>
        </w:numPr>
      </w:pPr>
      <w:r w:rsidRPr="00BF174B">
        <w:rPr>
          <w:lang w:eastAsia="ja-JP"/>
        </w:rPr>
        <w:lastRenderedPageBreak/>
        <w:t>R4-24xyz, On CW cancellation capability, Ericsson</w:t>
      </w:r>
    </w:p>
    <w:p w14:paraId="51DB4381" w14:textId="26E3A2AA" w:rsidR="008F440D" w:rsidRPr="008F440D" w:rsidRDefault="008F440D" w:rsidP="008F440D"/>
    <w:sectPr w:rsidR="008F440D" w:rsidRPr="008F440D" w:rsidSect="00A10E5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4372A" w14:textId="77777777" w:rsidR="000F0F25" w:rsidRDefault="000F0F25">
      <w:r>
        <w:separator/>
      </w:r>
    </w:p>
  </w:endnote>
  <w:endnote w:type="continuationSeparator" w:id="0">
    <w:p w14:paraId="6D3E2542" w14:textId="77777777" w:rsidR="000F0F25" w:rsidRDefault="000F0F25">
      <w:r>
        <w:continuationSeparator/>
      </w:r>
    </w:p>
  </w:endnote>
  <w:endnote w:type="continuationNotice" w:id="1">
    <w:p w14:paraId="180E31D8" w14:textId="77777777" w:rsidR="000F0F25" w:rsidRDefault="000F0F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+mn-ea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B0BA8" w14:textId="77777777" w:rsidR="000F0F25" w:rsidRDefault="000F0F25">
      <w:r>
        <w:separator/>
      </w:r>
    </w:p>
  </w:footnote>
  <w:footnote w:type="continuationSeparator" w:id="0">
    <w:p w14:paraId="218DB593" w14:textId="77777777" w:rsidR="000F0F25" w:rsidRDefault="000F0F25">
      <w:r>
        <w:continuationSeparator/>
      </w:r>
    </w:p>
  </w:footnote>
  <w:footnote w:type="continuationNotice" w:id="1">
    <w:p w14:paraId="23687497" w14:textId="77777777" w:rsidR="000F0F25" w:rsidRDefault="000F0F2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2EB23D2"/>
    <w:multiLevelType w:val="hybridMultilevel"/>
    <w:tmpl w:val="BB16C0A2"/>
    <w:lvl w:ilvl="0" w:tplc="200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513A1C"/>
    <w:multiLevelType w:val="hybridMultilevel"/>
    <w:tmpl w:val="98D0EF3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21DC397A">
      <w:numFmt w:val="bullet"/>
      <w:lvlText w:val="·"/>
      <w:lvlJc w:val="left"/>
      <w:pPr>
        <w:ind w:left="1200" w:hanging="360"/>
      </w:pPr>
      <w:rPr>
        <w:rFonts w:ascii="Times New Roman" w:eastAsia="+mn-ea" w:hAnsi="Times New Roman" w:cs="Times New Roman" w:hint="default"/>
        <w:color w:val="000000"/>
        <w:sz w:val="21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51B67B3"/>
    <w:multiLevelType w:val="hybridMultilevel"/>
    <w:tmpl w:val="641E6F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1629EE"/>
    <w:multiLevelType w:val="multilevel"/>
    <w:tmpl w:val="321629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C1050A8"/>
    <w:multiLevelType w:val="hybridMultilevel"/>
    <w:tmpl w:val="76F06846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1D54D5"/>
    <w:multiLevelType w:val="hybridMultilevel"/>
    <w:tmpl w:val="F9862078"/>
    <w:lvl w:ilvl="0" w:tplc="9BF47F7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 w15:restartNumberingAfterBreak="0">
    <w:nsid w:val="552C36F0"/>
    <w:multiLevelType w:val="hybridMultilevel"/>
    <w:tmpl w:val="C150BC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CF1667F"/>
    <w:multiLevelType w:val="hybridMultilevel"/>
    <w:tmpl w:val="B38C76B4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A87854"/>
    <w:multiLevelType w:val="hybridMultilevel"/>
    <w:tmpl w:val="FE7A2604"/>
    <w:lvl w:ilvl="0" w:tplc="B01E1C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2CE0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A69C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2A8D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1081A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FA68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64229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FB62A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4AAC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3C23ABE"/>
    <w:multiLevelType w:val="multilevel"/>
    <w:tmpl w:val="77C8D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8CD1724"/>
    <w:multiLevelType w:val="multilevel"/>
    <w:tmpl w:val="78CD1724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6" w15:restartNumberingAfterBreak="0">
    <w:nsid w:val="7B1B190D"/>
    <w:multiLevelType w:val="hybridMultilevel"/>
    <w:tmpl w:val="2924A9CC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E4904C0"/>
    <w:multiLevelType w:val="hybridMultilevel"/>
    <w:tmpl w:val="0A104292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786854417">
    <w:abstractNumId w:val="12"/>
  </w:num>
  <w:num w:numId="2" w16cid:durableId="1452671420">
    <w:abstractNumId w:val="11"/>
  </w:num>
  <w:num w:numId="3" w16cid:durableId="1636400845">
    <w:abstractNumId w:val="34"/>
  </w:num>
  <w:num w:numId="4" w16cid:durableId="767240986">
    <w:abstractNumId w:val="6"/>
  </w:num>
  <w:num w:numId="5" w16cid:durableId="1554385258">
    <w:abstractNumId w:val="21"/>
  </w:num>
  <w:num w:numId="6" w16cid:durableId="443303153">
    <w:abstractNumId w:val="17"/>
  </w:num>
  <w:num w:numId="7" w16cid:durableId="1541819413">
    <w:abstractNumId w:val="14"/>
  </w:num>
  <w:num w:numId="8" w16cid:durableId="1454905180">
    <w:abstractNumId w:val="24"/>
  </w:num>
  <w:num w:numId="9" w16cid:durableId="569196071">
    <w:abstractNumId w:val="9"/>
  </w:num>
  <w:num w:numId="10" w16cid:durableId="1256984514">
    <w:abstractNumId w:val="23"/>
  </w:num>
  <w:num w:numId="11" w16cid:durableId="564604386">
    <w:abstractNumId w:val="10"/>
  </w:num>
  <w:num w:numId="12" w16cid:durableId="453452021">
    <w:abstractNumId w:val="35"/>
  </w:num>
  <w:num w:numId="13" w16cid:durableId="1929650208">
    <w:abstractNumId w:val="32"/>
  </w:num>
  <w:num w:numId="14" w16cid:durableId="667754927">
    <w:abstractNumId w:val="4"/>
  </w:num>
  <w:num w:numId="15" w16cid:durableId="1543248800">
    <w:abstractNumId w:val="28"/>
  </w:num>
  <w:num w:numId="16" w16cid:durableId="208227223">
    <w:abstractNumId w:val="13"/>
  </w:num>
  <w:num w:numId="17" w16cid:durableId="1168254346">
    <w:abstractNumId w:val="0"/>
  </w:num>
  <w:num w:numId="18" w16cid:durableId="888346523">
    <w:abstractNumId w:val="5"/>
  </w:num>
  <w:num w:numId="19" w16cid:durableId="1466702233">
    <w:abstractNumId w:val="22"/>
  </w:num>
  <w:num w:numId="20" w16cid:durableId="1949044110">
    <w:abstractNumId w:val="26"/>
  </w:num>
  <w:num w:numId="21" w16cid:durableId="628365215">
    <w:abstractNumId w:val="18"/>
  </w:num>
  <w:num w:numId="22" w16cid:durableId="682784215">
    <w:abstractNumId w:val="7"/>
  </w:num>
  <w:num w:numId="23" w16cid:durableId="94248307">
    <w:abstractNumId w:val="15"/>
  </w:num>
  <w:num w:numId="24" w16cid:durableId="1895121013">
    <w:abstractNumId w:val="16"/>
  </w:num>
  <w:num w:numId="25" w16cid:durableId="356320691">
    <w:abstractNumId w:val="33"/>
  </w:num>
  <w:num w:numId="26" w16cid:durableId="2024745501">
    <w:abstractNumId w:val="30"/>
  </w:num>
  <w:num w:numId="27" w16cid:durableId="1841891452">
    <w:abstractNumId w:val="31"/>
  </w:num>
  <w:num w:numId="28" w16cid:durableId="2094860638">
    <w:abstractNumId w:val="2"/>
  </w:num>
  <w:num w:numId="29" w16cid:durableId="1644696032">
    <w:abstractNumId w:val="37"/>
  </w:num>
  <w:num w:numId="30" w16cid:durableId="261645497">
    <w:abstractNumId w:val="20"/>
  </w:num>
  <w:num w:numId="31" w16cid:durableId="1620603598">
    <w:abstractNumId w:val="8"/>
  </w:num>
  <w:num w:numId="32" w16cid:durableId="565993398">
    <w:abstractNumId w:val="25"/>
  </w:num>
  <w:num w:numId="33" w16cid:durableId="1519157047">
    <w:abstractNumId w:val="3"/>
  </w:num>
  <w:num w:numId="34" w16cid:durableId="97257935">
    <w:abstractNumId w:val="1"/>
  </w:num>
  <w:num w:numId="35" w16cid:durableId="1066419352">
    <w:abstractNumId w:val="19"/>
  </w:num>
  <w:num w:numId="36" w16cid:durableId="315496825">
    <w:abstractNumId w:val="29"/>
  </w:num>
  <w:num w:numId="37" w16cid:durableId="1992831359">
    <w:abstractNumId w:val="27"/>
  </w:num>
  <w:num w:numId="38" w16cid:durableId="1906988925">
    <w:abstractNumId w:val="3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65"/>
    <w:rsid w:val="00000B6D"/>
    <w:rsid w:val="00001674"/>
    <w:rsid w:val="00002559"/>
    <w:rsid w:val="00003045"/>
    <w:rsid w:val="0000323E"/>
    <w:rsid w:val="000034A6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438F"/>
    <w:rsid w:val="00014945"/>
    <w:rsid w:val="00014E00"/>
    <w:rsid w:val="00014FFE"/>
    <w:rsid w:val="00015CE9"/>
    <w:rsid w:val="000167CB"/>
    <w:rsid w:val="00016888"/>
    <w:rsid w:val="0002031D"/>
    <w:rsid w:val="000206CC"/>
    <w:rsid w:val="00020D4C"/>
    <w:rsid w:val="00021C64"/>
    <w:rsid w:val="00021E05"/>
    <w:rsid w:val="00022668"/>
    <w:rsid w:val="00022DDD"/>
    <w:rsid w:val="000237F0"/>
    <w:rsid w:val="00024294"/>
    <w:rsid w:val="00024834"/>
    <w:rsid w:val="0002494E"/>
    <w:rsid w:val="0002526C"/>
    <w:rsid w:val="000268A0"/>
    <w:rsid w:val="00026A5F"/>
    <w:rsid w:val="00026FBD"/>
    <w:rsid w:val="000277B3"/>
    <w:rsid w:val="00027D8E"/>
    <w:rsid w:val="00030408"/>
    <w:rsid w:val="000305FC"/>
    <w:rsid w:val="00030BF2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5BD"/>
    <w:rsid w:val="00037BA8"/>
    <w:rsid w:val="000402C2"/>
    <w:rsid w:val="00040CDF"/>
    <w:rsid w:val="00041C5A"/>
    <w:rsid w:val="0004218E"/>
    <w:rsid w:val="00042418"/>
    <w:rsid w:val="00042939"/>
    <w:rsid w:val="00042C19"/>
    <w:rsid w:val="000432F5"/>
    <w:rsid w:val="000433E2"/>
    <w:rsid w:val="00043CAE"/>
    <w:rsid w:val="00043F94"/>
    <w:rsid w:val="00044890"/>
    <w:rsid w:val="00044954"/>
    <w:rsid w:val="00045247"/>
    <w:rsid w:val="0004535B"/>
    <w:rsid w:val="00046485"/>
    <w:rsid w:val="00046527"/>
    <w:rsid w:val="00046F68"/>
    <w:rsid w:val="00047CE7"/>
    <w:rsid w:val="00050194"/>
    <w:rsid w:val="00050A2A"/>
    <w:rsid w:val="00050E06"/>
    <w:rsid w:val="000517AF"/>
    <w:rsid w:val="000526D9"/>
    <w:rsid w:val="0005344B"/>
    <w:rsid w:val="000543E5"/>
    <w:rsid w:val="00054742"/>
    <w:rsid w:val="00054BEC"/>
    <w:rsid w:val="00054C7D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1D97"/>
    <w:rsid w:val="000628AF"/>
    <w:rsid w:val="00062B1F"/>
    <w:rsid w:val="00062E77"/>
    <w:rsid w:val="0006371E"/>
    <w:rsid w:val="00064AD5"/>
    <w:rsid w:val="00064BD6"/>
    <w:rsid w:val="0006509F"/>
    <w:rsid w:val="0006516F"/>
    <w:rsid w:val="0006577E"/>
    <w:rsid w:val="00065AF3"/>
    <w:rsid w:val="000670F1"/>
    <w:rsid w:val="00067561"/>
    <w:rsid w:val="000677F5"/>
    <w:rsid w:val="00067B1B"/>
    <w:rsid w:val="000701E5"/>
    <w:rsid w:val="00071D98"/>
    <w:rsid w:val="00072851"/>
    <w:rsid w:val="00072A2D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80131"/>
    <w:rsid w:val="00080381"/>
    <w:rsid w:val="000803B2"/>
    <w:rsid w:val="00080E61"/>
    <w:rsid w:val="0008150C"/>
    <w:rsid w:val="000818FA"/>
    <w:rsid w:val="00081975"/>
    <w:rsid w:val="00083241"/>
    <w:rsid w:val="00083270"/>
    <w:rsid w:val="0008334A"/>
    <w:rsid w:val="000838FC"/>
    <w:rsid w:val="00083E78"/>
    <w:rsid w:val="0008513F"/>
    <w:rsid w:val="00085BCA"/>
    <w:rsid w:val="00086003"/>
    <w:rsid w:val="00086F6B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2ED5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A05E4"/>
    <w:rsid w:val="000A0AB2"/>
    <w:rsid w:val="000A0C10"/>
    <w:rsid w:val="000A0F61"/>
    <w:rsid w:val="000A17F1"/>
    <w:rsid w:val="000A19CD"/>
    <w:rsid w:val="000A1A21"/>
    <w:rsid w:val="000A2C27"/>
    <w:rsid w:val="000A3194"/>
    <w:rsid w:val="000A4A42"/>
    <w:rsid w:val="000A5706"/>
    <w:rsid w:val="000A6149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6D8E"/>
    <w:rsid w:val="000C02FF"/>
    <w:rsid w:val="000C09B5"/>
    <w:rsid w:val="000C1214"/>
    <w:rsid w:val="000C2049"/>
    <w:rsid w:val="000C20BB"/>
    <w:rsid w:val="000C4C1B"/>
    <w:rsid w:val="000C520A"/>
    <w:rsid w:val="000C5B0A"/>
    <w:rsid w:val="000C5DAB"/>
    <w:rsid w:val="000C616B"/>
    <w:rsid w:val="000C66CB"/>
    <w:rsid w:val="000C6A94"/>
    <w:rsid w:val="000C6D65"/>
    <w:rsid w:val="000C7541"/>
    <w:rsid w:val="000D09B5"/>
    <w:rsid w:val="000D10D2"/>
    <w:rsid w:val="000D16E5"/>
    <w:rsid w:val="000D218B"/>
    <w:rsid w:val="000D2347"/>
    <w:rsid w:val="000D3B44"/>
    <w:rsid w:val="000D3C13"/>
    <w:rsid w:val="000D3CAF"/>
    <w:rsid w:val="000D474E"/>
    <w:rsid w:val="000D481D"/>
    <w:rsid w:val="000D497B"/>
    <w:rsid w:val="000D55C7"/>
    <w:rsid w:val="000D5E8D"/>
    <w:rsid w:val="000D7070"/>
    <w:rsid w:val="000D7BD6"/>
    <w:rsid w:val="000E26F7"/>
    <w:rsid w:val="000E27FB"/>
    <w:rsid w:val="000E296B"/>
    <w:rsid w:val="000E3748"/>
    <w:rsid w:val="000E4393"/>
    <w:rsid w:val="000E43DD"/>
    <w:rsid w:val="000E53F5"/>
    <w:rsid w:val="000E5643"/>
    <w:rsid w:val="000E59B3"/>
    <w:rsid w:val="000E5D87"/>
    <w:rsid w:val="000E74BB"/>
    <w:rsid w:val="000E7599"/>
    <w:rsid w:val="000F0493"/>
    <w:rsid w:val="000F060A"/>
    <w:rsid w:val="000F074F"/>
    <w:rsid w:val="000F09D3"/>
    <w:rsid w:val="000F0F25"/>
    <w:rsid w:val="000F1D01"/>
    <w:rsid w:val="000F237E"/>
    <w:rsid w:val="000F3042"/>
    <w:rsid w:val="000F3AA2"/>
    <w:rsid w:val="000F41F1"/>
    <w:rsid w:val="000F4413"/>
    <w:rsid w:val="000F5304"/>
    <w:rsid w:val="000F65E7"/>
    <w:rsid w:val="000F683A"/>
    <w:rsid w:val="000F6E4D"/>
    <w:rsid w:val="000F7B26"/>
    <w:rsid w:val="000F7F74"/>
    <w:rsid w:val="00101169"/>
    <w:rsid w:val="001016F8"/>
    <w:rsid w:val="00101D88"/>
    <w:rsid w:val="0010279D"/>
    <w:rsid w:val="00102F19"/>
    <w:rsid w:val="00103479"/>
    <w:rsid w:val="00103C2E"/>
    <w:rsid w:val="00103CC1"/>
    <w:rsid w:val="00103F42"/>
    <w:rsid w:val="001045F8"/>
    <w:rsid w:val="0010526A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A69"/>
    <w:rsid w:val="00116048"/>
    <w:rsid w:val="0011627C"/>
    <w:rsid w:val="0011676D"/>
    <w:rsid w:val="00116CE4"/>
    <w:rsid w:val="00116E30"/>
    <w:rsid w:val="00117B13"/>
    <w:rsid w:val="00117F2A"/>
    <w:rsid w:val="001201C3"/>
    <w:rsid w:val="001211DD"/>
    <w:rsid w:val="001212AE"/>
    <w:rsid w:val="001214F8"/>
    <w:rsid w:val="001221B5"/>
    <w:rsid w:val="00122A73"/>
    <w:rsid w:val="00122E47"/>
    <w:rsid w:val="001232A9"/>
    <w:rsid w:val="001240FF"/>
    <w:rsid w:val="001242F4"/>
    <w:rsid w:val="00124AB3"/>
    <w:rsid w:val="00124D81"/>
    <w:rsid w:val="00124EE2"/>
    <w:rsid w:val="001256D5"/>
    <w:rsid w:val="00125A56"/>
    <w:rsid w:val="001260A0"/>
    <w:rsid w:val="00126D50"/>
    <w:rsid w:val="00127E1B"/>
    <w:rsid w:val="001300BD"/>
    <w:rsid w:val="00130614"/>
    <w:rsid w:val="0013125F"/>
    <w:rsid w:val="00131304"/>
    <w:rsid w:val="00132C4C"/>
    <w:rsid w:val="0013302D"/>
    <w:rsid w:val="00133857"/>
    <w:rsid w:val="00133B5A"/>
    <w:rsid w:val="00133F05"/>
    <w:rsid w:val="001344B4"/>
    <w:rsid w:val="0013496D"/>
    <w:rsid w:val="00134CFA"/>
    <w:rsid w:val="00134DD3"/>
    <w:rsid w:val="00134EA7"/>
    <w:rsid w:val="00135484"/>
    <w:rsid w:val="001357BA"/>
    <w:rsid w:val="00135A85"/>
    <w:rsid w:val="00135E52"/>
    <w:rsid w:val="00135ECF"/>
    <w:rsid w:val="001370BE"/>
    <w:rsid w:val="00137430"/>
    <w:rsid w:val="0014104D"/>
    <w:rsid w:val="0014176E"/>
    <w:rsid w:val="00141F56"/>
    <w:rsid w:val="001420D9"/>
    <w:rsid w:val="0014236D"/>
    <w:rsid w:val="00142A2B"/>
    <w:rsid w:val="00143893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3276"/>
    <w:rsid w:val="00153DDD"/>
    <w:rsid w:val="00155146"/>
    <w:rsid w:val="001553CE"/>
    <w:rsid w:val="00155CF8"/>
    <w:rsid w:val="00155D0E"/>
    <w:rsid w:val="00155F8F"/>
    <w:rsid w:val="00156BB0"/>
    <w:rsid w:val="00157833"/>
    <w:rsid w:val="00157ED4"/>
    <w:rsid w:val="001601F2"/>
    <w:rsid w:val="00160443"/>
    <w:rsid w:val="0016088A"/>
    <w:rsid w:val="00160989"/>
    <w:rsid w:val="00161CC8"/>
    <w:rsid w:val="001625B3"/>
    <w:rsid w:val="001625F3"/>
    <w:rsid w:val="00162DC5"/>
    <w:rsid w:val="001631DA"/>
    <w:rsid w:val="0016337A"/>
    <w:rsid w:val="001638B9"/>
    <w:rsid w:val="00163BC9"/>
    <w:rsid w:val="00163CD8"/>
    <w:rsid w:val="00163E2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0C3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66AD"/>
    <w:rsid w:val="0017719A"/>
    <w:rsid w:val="00177502"/>
    <w:rsid w:val="0017753E"/>
    <w:rsid w:val="00177B1E"/>
    <w:rsid w:val="00181864"/>
    <w:rsid w:val="00181B1D"/>
    <w:rsid w:val="001824A1"/>
    <w:rsid w:val="00182F8D"/>
    <w:rsid w:val="001856F9"/>
    <w:rsid w:val="00185832"/>
    <w:rsid w:val="001861BC"/>
    <w:rsid w:val="00187863"/>
    <w:rsid w:val="00190579"/>
    <w:rsid w:val="001909A3"/>
    <w:rsid w:val="001920CB"/>
    <w:rsid w:val="001932ED"/>
    <w:rsid w:val="00193523"/>
    <w:rsid w:val="00193941"/>
    <w:rsid w:val="00194564"/>
    <w:rsid w:val="0019469A"/>
    <w:rsid w:val="001950BB"/>
    <w:rsid w:val="00196139"/>
    <w:rsid w:val="001968D2"/>
    <w:rsid w:val="00196AC2"/>
    <w:rsid w:val="0019726C"/>
    <w:rsid w:val="001A0683"/>
    <w:rsid w:val="001A0861"/>
    <w:rsid w:val="001A11FC"/>
    <w:rsid w:val="001A122F"/>
    <w:rsid w:val="001A12C3"/>
    <w:rsid w:val="001A2AF0"/>
    <w:rsid w:val="001A3AD2"/>
    <w:rsid w:val="001A3F15"/>
    <w:rsid w:val="001A41FB"/>
    <w:rsid w:val="001A5037"/>
    <w:rsid w:val="001A6F07"/>
    <w:rsid w:val="001A715F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3CE"/>
    <w:rsid w:val="001B6527"/>
    <w:rsid w:val="001B724D"/>
    <w:rsid w:val="001B7461"/>
    <w:rsid w:val="001B7B9A"/>
    <w:rsid w:val="001C112A"/>
    <w:rsid w:val="001C1AE2"/>
    <w:rsid w:val="001C2290"/>
    <w:rsid w:val="001C314F"/>
    <w:rsid w:val="001C38D9"/>
    <w:rsid w:val="001C55A0"/>
    <w:rsid w:val="001C62E2"/>
    <w:rsid w:val="001C6351"/>
    <w:rsid w:val="001C6D31"/>
    <w:rsid w:val="001C7421"/>
    <w:rsid w:val="001C7426"/>
    <w:rsid w:val="001C7636"/>
    <w:rsid w:val="001C7C95"/>
    <w:rsid w:val="001D1501"/>
    <w:rsid w:val="001D24CA"/>
    <w:rsid w:val="001D2CD8"/>
    <w:rsid w:val="001D43A5"/>
    <w:rsid w:val="001D4783"/>
    <w:rsid w:val="001D4AA7"/>
    <w:rsid w:val="001D5A29"/>
    <w:rsid w:val="001D5BB0"/>
    <w:rsid w:val="001D5F18"/>
    <w:rsid w:val="001D62DE"/>
    <w:rsid w:val="001D6479"/>
    <w:rsid w:val="001D73A7"/>
    <w:rsid w:val="001D75D0"/>
    <w:rsid w:val="001E0076"/>
    <w:rsid w:val="001E11A2"/>
    <w:rsid w:val="001E1C78"/>
    <w:rsid w:val="001E1E36"/>
    <w:rsid w:val="001E29AB"/>
    <w:rsid w:val="001E2A9F"/>
    <w:rsid w:val="001E3AD4"/>
    <w:rsid w:val="001E639C"/>
    <w:rsid w:val="001E64C0"/>
    <w:rsid w:val="001E67D6"/>
    <w:rsid w:val="001E73DF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8F5"/>
    <w:rsid w:val="00204E35"/>
    <w:rsid w:val="00204E3C"/>
    <w:rsid w:val="00205539"/>
    <w:rsid w:val="002059AE"/>
    <w:rsid w:val="00205E7C"/>
    <w:rsid w:val="00205FAC"/>
    <w:rsid w:val="002069FC"/>
    <w:rsid w:val="0020707A"/>
    <w:rsid w:val="002070A3"/>
    <w:rsid w:val="00207519"/>
    <w:rsid w:val="002076F1"/>
    <w:rsid w:val="00207CE0"/>
    <w:rsid w:val="00210384"/>
    <w:rsid w:val="0021044D"/>
    <w:rsid w:val="0021074B"/>
    <w:rsid w:val="00210ACF"/>
    <w:rsid w:val="0021189D"/>
    <w:rsid w:val="00213557"/>
    <w:rsid w:val="0021368B"/>
    <w:rsid w:val="002139B7"/>
    <w:rsid w:val="00213BEC"/>
    <w:rsid w:val="00215A9C"/>
    <w:rsid w:val="002160BD"/>
    <w:rsid w:val="00217C06"/>
    <w:rsid w:val="00217E6C"/>
    <w:rsid w:val="002211B6"/>
    <w:rsid w:val="0022166B"/>
    <w:rsid w:val="0022363C"/>
    <w:rsid w:val="0022432C"/>
    <w:rsid w:val="00224D26"/>
    <w:rsid w:val="002255AF"/>
    <w:rsid w:val="00225C16"/>
    <w:rsid w:val="00225F00"/>
    <w:rsid w:val="0022662E"/>
    <w:rsid w:val="00227714"/>
    <w:rsid w:val="00231147"/>
    <w:rsid w:val="002312E3"/>
    <w:rsid w:val="00231D9E"/>
    <w:rsid w:val="00232DB5"/>
    <w:rsid w:val="00233043"/>
    <w:rsid w:val="002333D4"/>
    <w:rsid w:val="00234A22"/>
    <w:rsid w:val="00234AFD"/>
    <w:rsid w:val="0023521C"/>
    <w:rsid w:val="002354A3"/>
    <w:rsid w:val="00235D8A"/>
    <w:rsid w:val="0023628B"/>
    <w:rsid w:val="00236A97"/>
    <w:rsid w:val="00237340"/>
    <w:rsid w:val="002374EE"/>
    <w:rsid w:val="0023770E"/>
    <w:rsid w:val="00237ACF"/>
    <w:rsid w:val="00240DEE"/>
    <w:rsid w:val="00241173"/>
    <w:rsid w:val="00241447"/>
    <w:rsid w:val="002419E5"/>
    <w:rsid w:val="002426FA"/>
    <w:rsid w:val="0024293E"/>
    <w:rsid w:val="0024338E"/>
    <w:rsid w:val="002458ED"/>
    <w:rsid w:val="00245A1B"/>
    <w:rsid w:val="00245BAF"/>
    <w:rsid w:val="00245D2E"/>
    <w:rsid w:val="00246106"/>
    <w:rsid w:val="00246998"/>
    <w:rsid w:val="00247604"/>
    <w:rsid w:val="00247AB1"/>
    <w:rsid w:val="002500F5"/>
    <w:rsid w:val="00250861"/>
    <w:rsid w:val="00250A23"/>
    <w:rsid w:val="00251F2F"/>
    <w:rsid w:val="0025222F"/>
    <w:rsid w:val="00252A6B"/>
    <w:rsid w:val="002544F4"/>
    <w:rsid w:val="00254A55"/>
    <w:rsid w:val="00255698"/>
    <w:rsid w:val="00255CF7"/>
    <w:rsid w:val="00256FC3"/>
    <w:rsid w:val="00257B66"/>
    <w:rsid w:val="00257B77"/>
    <w:rsid w:val="002600BE"/>
    <w:rsid w:val="00260D7A"/>
    <w:rsid w:val="0026259C"/>
    <w:rsid w:val="002625FD"/>
    <w:rsid w:val="0026291C"/>
    <w:rsid w:val="002629AC"/>
    <w:rsid w:val="00263089"/>
    <w:rsid w:val="0026335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7E"/>
    <w:rsid w:val="0026728B"/>
    <w:rsid w:val="00267E46"/>
    <w:rsid w:val="002702F0"/>
    <w:rsid w:val="002705CC"/>
    <w:rsid w:val="00270D8C"/>
    <w:rsid w:val="00271867"/>
    <w:rsid w:val="00271DD6"/>
    <w:rsid w:val="00272271"/>
    <w:rsid w:val="00272797"/>
    <w:rsid w:val="00272956"/>
    <w:rsid w:val="00272990"/>
    <w:rsid w:val="0027367E"/>
    <w:rsid w:val="00273748"/>
    <w:rsid w:val="00273B43"/>
    <w:rsid w:val="002749F8"/>
    <w:rsid w:val="00274D0C"/>
    <w:rsid w:val="002757BC"/>
    <w:rsid w:val="002767B1"/>
    <w:rsid w:val="00276904"/>
    <w:rsid w:val="0027712F"/>
    <w:rsid w:val="002773A6"/>
    <w:rsid w:val="00277B2B"/>
    <w:rsid w:val="00280050"/>
    <w:rsid w:val="0028065A"/>
    <w:rsid w:val="002812A1"/>
    <w:rsid w:val="002816FD"/>
    <w:rsid w:val="00281DE1"/>
    <w:rsid w:val="00282274"/>
    <w:rsid w:val="0028301C"/>
    <w:rsid w:val="00283597"/>
    <w:rsid w:val="00284833"/>
    <w:rsid w:val="0028699B"/>
    <w:rsid w:val="00287A1B"/>
    <w:rsid w:val="00287BCB"/>
    <w:rsid w:val="00290160"/>
    <w:rsid w:val="0029074D"/>
    <w:rsid w:val="00291E5E"/>
    <w:rsid w:val="002923CC"/>
    <w:rsid w:val="00292625"/>
    <w:rsid w:val="002928AF"/>
    <w:rsid w:val="00293D94"/>
    <w:rsid w:val="0029470A"/>
    <w:rsid w:val="002948D0"/>
    <w:rsid w:val="00295B3D"/>
    <w:rsid w:val="00295F79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15B0"/>
    <w:rsid w:val="002A20AC"/>
    <w:rsid w:val="002A2F0D"/>
    <w:rsid w:val="002A349E"/>
    <w:rsid w:val="002A4267"/>
    <w:rsid w:val="002A50E4"/>
    <w:rsid w:val="002A6385"/>
    <w:rsid w:val="002A6835"/>
    <w:rsid w:val="002A6DA5"/>
    <w:rsid w:val="002A7A0B"/>
    <w:rsid w:val="002A7A2C"/>
    <w:rsid w:val="002A7CEA"/>
    <w:rsid w:val="002B1900"/>
    <w:rsid w:val="002B2663"/>
    <w:rsid w:val="002B27B0"/>
    <w:rsid w:val="002B2CF8"/>
    <w:rsid w:val="002B3890"/>
    <w:rsid w:val="002B390B"/>
    <w:rsid w:val="002B444C"/>
    <w:rsid w:val="002B46AE"/>
    <w:rsid w:val="002B4DF7"/>
    <w:rsid w:val="002B4E7B"/>
    <w:rsid w:val="002B5AA4"/>
    <w:rsid w:val="002B6B5E"/>
    <w:rsid w:val="002B6BC4"/>
    <w:rsid w:val="002B6E52"/>
    <w:rsid w:val="002B71C9"/>
    <w:rsid w:val="002B7B55"/>
    <w:rsid w:val="002B7BBC"/>
    <w:rsid w:val="002B7D61"/>
    <w:rsid w:val="002C090F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D7"/>
    <w:rsid w:val="002D31E0"/>
    <w:rsid w:val="002D38B4"/>
    <w:rsid w:val="002D40BB"/>
    <w:rsid w:val="002D4886"/>
    <w:rsid w:val="002D4A49"/>
    <w:rsid w:val="002D4B32"/>
    <w:rsid w:val="002D4B65"/>
    <w:rsid w:val="002D56ED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8ED"/>
    <w:rsid w:val="002E2915"/>
    <w:rsid w:val="002E2A25"/>
    <w:rsid w:val="002E3512"/>
    <w:rsid w:val="002E35FD"/>
    <w:rsid w:val="002E3E1A"/>
    <w:rsid w:val="002E413B"/>
    <w:rsid w:val="002E482F"/>
    <w:rsid w:val="002E48DD"/>
    <w:rsid w:val="002E4CD0"/>
    <w:rsid w:val="002E6444"/>
    <w:rsid w:val="002E69B8"/>
    <w:rsid w:val="002F03DD"/>
    <w:rsid w:val="002F1FA7"/>
    <w:rsid w:val="002F22D8"/>
    <w:rsid w:val="002F2CD7"/>
    <w:rsid w:val="002F2E01"/>
    <w:rsid w:val="002F3425"/>
    <w:rsid w:val="002F34C1"/>
    <w:rsid w:val="002F410A"/>
    <w:rsid w:val="002F4AC0"/>
    <w:rsid w:val="002F4CC7"/>
    <w:rsid w:val="002F56ED"/>
    <w:rsid w:val="002F5C04"/>
    <w:rsid w:val="002F695D"/>
    <w:rsid w:val="002F7D7A"/>
    <w:rsid w:val="00300201"/>
    <w:rsid w:val="003005CE"/>
    <w:rsid w:val="00300C9A"/>
    <w:rsid w:val="00301037"/>
    <w:rsid w:val="00301142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60F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47B"/>
    <w:rsid w:val="00325C3D"/>
    <w:rsid w:val="003269A0"/>
    <w:rsid w:val="003269BE"/>
    <w:rsid w:val="00326A41"/>
    <w:rsid w:val="00326A5F"/>
    <w:rsid w:val="003271A7"/>
    <w:rsid w:val="003271BA"/>
    <w:rsid w:val="003273F2"/>
    <w:rsid w:val="00331E8D"/>
    <w:rsid w:val="00331EBE"/>
    <w:rsid w:val="00332745"/>
    <w:rsid w:val="00332BB0"/>
    <w:rsid w:val="00334AB6"/>
    <w:rsid w:val="003352D6"/>
    <w:rsid w:val="00336FB0"/>
    <w:rsid w:val="0033705B"/>
    <w:rsid w:val="003373F5"/>
    <w:rsid w:val="00337B90"/>
    <w:rsid w:val="00337C7F"/>
    <w:rsid w:val="00340129"/>
    <w:rsid w:val="0034017D"/>
    <w:rsid w:val="00340F25"/>
    <w:rsid w:val="00341DEA"/>
    <w:rsid w:val="00342FB8"/>
    <w:rsid w:val="003446F0"/>
    <w:rsid w:val="00344B08"/>
    <w:rsid w:val="00345353"/>
    <w:rsid w:val="0034542D"/>
    <w:rsid w:val="00345BFE"/>
    <w:rsid w:val="00345F78"/>
    <w:rsid w:val="00346DC4"/>
    <w:rsid w:val="00346DE7"/>
    <w:rsid w:val="00347399"/>
    <w:rsid w:val="0034744F"/>
    <w:rsid w:val="003507DA"/>
    <w:rsid w:val="0035164B"/>
    <w:rsid w:val="00351C5F"/>
    <w:rsid w:val="00351D38"/>
    <w:rsid w:val="003524C4"/>
    <w:rsid w:val="003534A6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354D"/>
    <w:rsid w:val="003638B8"/>
    <w:rsid w:val="00364601"/>
    <w:rsid w:val="003658CF"/>
    <w:rsid w:val="00366695"/>
    <w:rsid w:val="003673B5"/>
    <w:rsid w:val="0037089B"/>
    <w:rsid w:val="00372175"/>
    <w:rsid w:val="00372DDC"/>
    <w:rsid w:val="003739C5"/>
    <w:rsid w:val="00373FCB"/>
    <w:rsid w:val="00374F8D"/>
    <w:rsid w:val="003757FE"/>
    <w:rsid w:val="00375A11"/>
    <w:rsid w:val="00376263"/>
    <w:rsid w:val="00376453"/>
    <w:rsid w:val="00377CE6"/>
    <w:rsid w:val="00377E84"/>
    <w:rsid w:val="0038005D"/>
    <w:rsid w:val="003801EE"/>
    <w:rsid w:val="00381029"/>
    <w:rsid w:val="003812A4"/>
    <w:rsid w:val="003832F7"/>
    <w:rsid w:val="0038340C"/>
    <w:rsid w:val="0038363D"/>
    <w:rsid w:val="00383803"/>
    <w:rsid w:val="0038412F"/>
    <w:rsid w:val="00384660"/>
    <w:rsid w:val="00384CF2"/>
    <w:rsid w:val="00384D17"/>
    <w:rsid w:val="00384FBB"/>
    <w:rsid w:val="0038595F"/>
    <w:rsid w:val="00385F83"/>
    <w:rsid w:val="00387275"/>
    <w:rsid w:val="00390417"/>
    <w:rsid w:val="003905A4"/>
    <w:rsid w:val="003905B5"/>
    <w:rsid w:val="003908A8"/>
    <w:rsid w:val="00390D3E"/>
    <w:rsid w:val="0039431B"/>
    <w:rsid w:val="00394E75"/>
    <w:rsid w:val="00395781"/>
    <w:rsid w:val="00395F22"/>
    <w:rsid w:val="0039634D"/>
    <w:rsid w:val="003A06A6"/>
    <w:rsid w:val="003A06AD"/>
    <w:rsid w:val="003A0CC6"/>
    <w:rsid w:val="003A1156"/>
    <w:rsid w:val="003A143F"/>
    <w:rsid w:val="003A1C5E"/>
    <w:rsid w:val="003A1CD6"/>
    <w:rsid w:val="003A2A6D"/>
    <w:rsid w:val="003A340C"/>
    <w:rsid w:val="003A3636"/>
    <w:rsid w:val="003A3642"/>
    <w:rsid w:val="003A3710"/>
    <w:rsid w:val="003A394B"/>
    <w:rsid w:val="003A3E1D"/>
    <w:rsid w:val="003A41A8"/>
    <w:rsid w:val="003A4535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1410"/>
    <w:rsid w:val="003B223E"/>
    <w:rsid w:val="003B2CFA"/>
    <w:rsid w:val="003B2ECF"/>
    <w:rsid w:val="003B41AF"/>
    <w:rsid w:val="003B43B6"/>
    <w:rsid w:val="003B4D3E"/>
    <w:rsid w:val="003B4E6B"/>
    <w:rsid w:val="003B661A"/>
    <w:rsid w:val="003B6FCE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71A6"/>
    <w:rsid w:val="003C71BB"/>
    <w:rsid w:val="003D0243"/>
    <w:rsid w:val="003D1CD9"/>
    <w:rsid w:val="003D228A"/>
    <w:rsid w:val="003D3111"/>
    <w:rsid w:val="003D3E9C"/>
    <w:rsid w:val="003D3F49"/>
    <w:rsid w:val="003D4008"/>
    <w:rsid w:val="003D40D8"/>
    <w:rsid w:val="003D4338"/>
    <w:rsid w:val="003D46B5"/>
    <w:rsid w:val="003D6789"/>
    <w:rsid w:val="003D7B76"/>
    <w:rsid w:val="003E1784"/>
    <w:rsid w:val="003E1910"/>
    <w:rsid w:val="003E1DAB"/>
    <w:rsid w:val="003E2155"/>
    <w:rsid w:val="003E233B"/>
    <w:rsid w:val="003E2C41"/>
    <w:rsid w:val="003E322F"/>
    <w:rsid w:val="003E36EF"/>
    <w:rsid w:val="003E3A4B"/>
    <w:rsid w:val="003E3D14"/>
    <w:rsid w:val="003E578F"/>
    <w:rsid w:val="003F0592"/>
    <w:rsid w:val="003F0EFC"/>
    <w:rsid w:val="003F1C7A"/>
    <w:rsid w:val="003F1DBD"/>
    <w:rsid w:val="003F440E"/>
    <w:rsid w:val="003F4CF9"/>
    <w:rsid w:val="003F5C5C"/>
    <w:rsid w:val="003F60A5"/>
    <w:rsid w:val="003F60C0"/>
    <w:rsid w:val="003F6A05"/>
    <w:rsid w:val="003F7AE3"/>
    <w:rsid w:val="00400A07"/>
    <w:rsid w:val="004017E5"/>
    <w:rsid w:val="00401F92"/>
    <w:rsid w:val="00402635"/>
    <w:rsid w:val="00402705"/>
    <w:rsid w:val="004028A7"/>
    <w:rsid w:val="004042DB"/>
    <w:rsid w:val="00410CAC"/>
    <w:rsid w:val="00411E3A"/>
    <w:rsid w:val="004121B8"/>
    <w:rsid w:val="00412491"/>
    <w:rsid w:val="00412841"/>
    <w:rsid w:val="004133A0"/>
    <w:rsid w:val="00413507"/>
    <w:rsid w:val="00413B22"/>
    <w:rsid w:val="00413D57"/>
    <w:rsid w:val="004143A2"/>
    <w:rsid w:val="004149FF"/>
    <w:rsid w:val="00414D87"/>
    <w:rsid w:val="0041530E"/>
    <w:rsid w:val="00415313"/>
    <w:rsid w:val="004159F3"/>
    <w:rsid w:val="00415C92"/>
    <w:rsid w:val="0041754F"/>
    <w:rsid w:val="00420028"/>
    <w:rsid w:val="00420892"/>
    <w:rsid w:val="00420C1F"/>
    <w:rsid w:val="00420C9F"/>
    <w:rsid w:val="00421035"/>
    <w:rsid w:val="00421AA9"/>
    <w:rsid w:val="00422025"/>
    <w:rsid w:val="0042245E"/>
    <w:rsid w:val="00422F42"/>
    <w:rsid w:val="00423D6B"/>
    <w:rsid w:val="004242C2"/>
    <w:rsid w:val="0042432A"/>
    <w:rsid w:val="004248DD"/>
    <w:rsid w:val="00424DF6"/>
    <w:rsid w:val="0042560F"/>
    <w:rsid w:val="00425637"/>
    <w:rsid w:val="00425ACA"/>
    <w:rsid w:val="00427146"/>
    <w:rsid w:val="0042744B"/>
    <w:rsid w:val="004275A3"/>
    <w:rsid w:val="0043084B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307C"/>
    <w:rsid w:val="004438E3"/>
    <w:rsid w:val="00443D58"/>
    <w:rsid w:val="00444DAE"/>
    <w:rsid w:val="0044598B"/>
    <w:rsid w:val="0044655B"/>
    <w:rsid w:val="00446771"/>
    <w:rsid w:val="0044697D"/>
    <w:rsid w:val="00447812"/>
    <w:rsid w:val="00447B60"/>
    <w:rsid w:val="00451046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2773"/>
    <w:rsid w:val="00462E6D"/>
    <w:rsid w:val="00463725"/>
    <w:rsid w:val="00464E2F"/>
    <w:rsid w:val="004662F1"/>
    <w:rsid w:val="00466DC2"/>
    <w:rsid w:val="00466F00"/>
    <w:rsid w:val="00467339"/>
    <w:rsid w:val="004673A4"/>
    <w:rsid w:val="004674DD"/>
    <w:rsid w:val="00467586"/>
    <w:rsid w:val="00467B7C"/>
    <w:rsid w:val="00470442"/>
    <w:rsid w:val="0047099F"/>
    <w:rsid w:val="00470C53"/>
    <w:rsid w:val="00471092"/>
    <w:rsid w:val="00472A3C"/>
    <w:rsid w:val="004736FF"/>
    <w:rsid w:val="00473A4A"/>
    <w:rsid w:val="00474CEB"/>
    <w:rsid w:val="00475030"/>
    <w:rsid w:val="00475230"/>
    <w:rsid w:val="004764F3"/>
    <w:rsid w:val="00480B55"/>
    <w:rsid w:val="00481BA1"/>
    <w:rsid w:val="00481C75"/>
    <w:rsid w:val="004821B2"/>
    <w:rsid w:val="0048279D"/>
    <w:rsid w:val="00482E1E"/>
    <w:rsid w:val="00483EC7"/>
    <w:rsid w:val="00484284"/>
    <w:rsid w:val="0048448B"/>
    <w:rsid w:val="004855C8"/>
    <w:rsid w:val="00485D62"/>
    <w:rsid w:val="004866B6"/>
    <w:rsid w:val="00486AC9"/>
    <w:rsid w:val="00486E8D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3073"/>
    <w:rsid w:val="0049318C"/>
    <w:rsid w:val="00493483"/>
    <w:rsid w:val="00493602"/>
    <w:rsid w:val="00494101"/>
    <w:rsid w:val="00494339"/>
    <w:rsid w:val="00495202"/>
    <w:rsid w:val="00495654"/>
    <w:rsid w:val="00495670"/>
    <w:rsid w:val="00495F27"/>
    <w:rsid w:val="004960CF"/>
    <w:rsid w:val="004964FF"/>
    <w:rsid w:val="00496500"/>
    <w:rsid w:val="004970A4"/>
    <w:rsid w:val="00497B78"/>
    <w:rsid w:val="004A0574"/>
    <w:rsid w:val="004A1A84"/>
    <w:rsid w:val="004A1F0E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1563"/>
    <w:rsid w:val="004B302E"/>
    <w:rsid w:val="004B45B6"/>
    <w:rsid w:val="004B463E"/>
    <w:rsid w:val="004B51C8"/>
    <w:rsid w:val="004B5FBF"/>
    <w:rsid w:val="004B61D1"/>
    <w:rsid w:val="004B6769"/>
    <w:rsid w:val="004B6B75"/>
    <w:rsid w:val="004B6D75"/>
    <w:rsid w:val="004C030F"/>
    <w:rsid w:val="004C035C"/>
    <w:rsid w:val="004C0D55"/>
    <w:rsid w:val="004C10C1"/>
    <w:rsid w:val="004C18B9"/>
    <w:rsid w:val="004C1F31"/>
    <w:rsid w:val="004C2A2E"/>
    <w:rsid w:val="004C2D56"/>
    <w:rsid w:val="004C3410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4EB0"/>
    <w:rsid w:val="004D5261"/>
    <w:rsid w:val="004D53DA"/>
    <w:rsid w:val="004D5885"/>
    <w:rsid w:val="004D650F"/>
    <w:rsid w:val="004D6917"/>
    <w:rsid w:val="004E088E"/>
    <w:rsid w:val="004E0E21"/>
    <w:rsid w:val="004E1D55"/>
    <w:rsid w:val="004E2F3C"/>
    <w:rsid w:val="004E436D"/>
    <w:rsid w:val="004E4A1B"/>
    <w:rsid w:val="004E5C02"/>
    <w:rsid w:val="004E6006"/>
    <w:rsid w:val="004E6665"/>
    <w:rsid w:val="004E6E2F"/>
    <w:rsid w:val="004E6F09"/>
    <w:rsid w:val="004E773B"/>
    <w:rsid w:val="004E77E3"/>
    <w:rsid w:val="004E7A1B"/>
    <w:rsid w:val="004F0707"/>
    <w:rsid w:val="004F0AC2"/>
    <w:rsid w:val="004F22D1"/>
    <w:rsid w:val="004F3A7E"/>
    <w:rsid w:val="004F4323"/>
    <w:rsid w:val="004F47AF"/>
    <w:rsid w:val="004F4DA1"/>
    <w:rsid w:val="004F4DD0"/>
    <w:rsid w:val="004F4E98"/>
    <w:rsid w:val="004F6A74"/>
    <w:rsid w:val="004F7958"/>
    <w:rsid w:val="005000BA"/>
    <w:rsid w:val="00501227"/>
    <w:rsid w:val="00501980"/>
    <w:rsid w:val="00501F62"/>
    <w:rsid w:val="0050302C"/>
    <w:rsid w:val="00503504"/>
    <w:rsid w:val="0050497F"/>
    <w:rsid w:val="0050520A"/>
    <w:rsid w:val="00505501"/>
    <w:rsid w:val="00506616"/>
    <w:rsid w:val="00506A4B"/>
    <w:rsid w:val="005074CF"/>
    <w:rsid w:val="00510AF6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0A5"/>
    <w:rsid w:val="00517900"/>
    <w:rsid w:val="00517D37"/>
    <w:rsid w:val="0052161B"/>
    <w:rsid w:val="0052219E"/>
    <w:rsid w:val="00522555"/>
    <w:rsid w:val="00522BEC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740C"/>
    <w:rsid w:val="0053142B"/>
    <w:rsid w:val="005315C3"/>
    <w:rsid w:val="005316F6"/>
    <w:rsid w:val="00532FD2"/>
    <w:rsid w:val="00533001"/>
    <w:rsid w:val="00533723"/>
    <w:rsid w:val="0053491A"/>
    <w:rsid w:val="005350C7"/>
    <w:rsid w:val="00535625"/>
    <w:rsid w:val="00535831"/>
    <w:rsid w:val="00535FA9"/>
    <w:rsid w:val="00536175"/>
    <w:rsid w:val="0053650C"/>
    <w:rsid w:val="00536FBF"/>
    <w:rsid w:val="00536FCE"/>
    <w:rsid w:val="00536FFF"/>
    <w:rsid w:val="00540198"/>
    <w:rsid w:val="005406C0"/>
    <w:rsid w:val="0054148C"/>
    <w:rsid w:val="00541596"/>
    <w:rsid w:val="00543945"/>
    <w:rsid w:val="0054409B"/>
    <w:rsid w:val="00544464"/>
    <w:rsid w:val="005449F2"/>
    <w:rsid w:val="00544A2F"/>
    <w:rsid w:val="00544BD7"/>
    <w:rsid w:val="00545B40"/>
    <w:rsid w:val="00545FEA"/>
    <w:rsid w:val="005474F0"/>
    <w:rsid w:val="005477C9"/>
    <w:rsid w:val="0055073B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6D8B"/>
    <w:rsid w:val="00561FB6"/>
    <w:rsid w:val="005620E4"/>
    <w:rsid w:val="0056268C"/>
    <w:rsid w:val="00562880"/>
    <w:rsid w:val="00563B2D"/>
    <w:rsid w:val="00564317"/>
    <w:rsid w:val="005648F1"/>
    <w:rsid w:val="00566255"/>
    <w:rsid w:val="005667D7"/>
    <w:rsid w:val="00567871"/>
    <w:rsid w:val="00567E29"/>
    <w:rsid w:val="0057054C"/>
    <w:rsid w:val="0057135A"/>
    <w:rsid w:val="00571446"/>
    <w:rsid w:val="005725BB"/>
    <w:rsid w:val="00573317"/>
    <w:rsid w:val="00573D62"/>
    <w:rsid w:val="005740F4"/>
    <w:rsid w:val="00574115"/>
    <w:rsid w:val="00575169"/>
    <w:rsid w:val="0057569F"/>
    <w:rsid w:val="00575A15"/>
    <w:rsid w:val="00575AF6"/>
    <w:rsid w:val="0057713D"/>
    <w:rsid w:val="00577A72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5448"/>
    <w:rsid w:val="005856E8"/>
    <w:rsid w:val="00586410"/>
    <w:rsid w:val="00587AF0"/>
    <w:rsid w:val="00587B7E"/>
    <w:rsid w:val="00587D0E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50B0"/>
    <w:rsid w:val="00596BB8"/>
    <w:rsid w:val="00596C9A"/>
    <w:rsid w:val="005979BD"/>
    <w:rsid w:val="005A0698"/>
    <w:rsid w:val="005A217E"/>
    <w:rsid w:val="005A2500"/>
    <w:rsid w:val="005A25BD"/>
    <w:rsid w:val="005A29F0"/>
    <w:rsid w:val="005A2D93"/>
    <w:rsid w:val="005A3106"/>
    <w:rsid w:val="005A3513"/>
    <w:rsid w:val="005A39BC"/>
    <w:rsid w:val="005A40D1"/>
    <w:rsid w:val="005A4AD9"/>
    <w:rsid w:val="005A5D6D"/>
    <w:rsid w:val="005A6088"/>
    <w:rsid w:val="005A62C0"/>
    <w:rsid w:val="005A65EC"/>
    <w:rsid w:val="005A6707"/>
    <w:rsid w:val="005A6F74"/>
    <w:rsid w:val="005A7A0B"/>
    <w:rsid w:val="005B0693"/>
    <w:rsid w:val="005B07BC"/>
    <w:rsid w:val="005B0B41"/>
    <w:rsid w:val="005B0FB6"/>
    <w:rsid w:val="005B18CC"/>
    <w:rsid w:val="005B2C24"/>
    <w:rsid w:val="005B3701"/>
    <w:rsid w:val="005B3C73"/>
    <w:rsid w:val="005B3E56"/>
    <w:rsid w:val="005B5C8A"/>
    <w:rsid w:val="005B65FA"/>
    <w:rsid w:val="005B66F0"/>
    <w:rsid w:val="005B690A"/>
    <w:rsid w:val="005B770D"/>
    <w:rsid w:val="005B778F"/>
    <w:rsid w:val="005C01CC"/>
    <w:rsid w:val="005C0937"/>
    <w:rsid w:val="005C0F53"/>
    <w:rsid w:val="005C176A"/>
    <w:rsid w:val="005C1FBE"/>
    <w:rsid w:val="005C2636"/>
    <w:rsid w:val="005C2701"/>
    <w:rsid w:val="005C50B9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14F6"/>
    <w:rsid w:val="005D291F"/>
    <w:rsid w:val="005D2A38"/>
    <w:rsid w:val="005D2D9D"/>
    <w:rsid w:val="005D3106"/>
    <w:rsid w:val="005D3AF9"/>
    <w:rsid w:val="005D4622"/>
    <w:rsid w:val="005D46D0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0543"/>
    <w:rsid w:val="005E15AE"/>
    <w:rsid w:val="005E1C01"/>
    <w:rsid w:val="005E24CC"/>
    <w:rsid w:val="005E2EB9"/>
    <w:rsid w:val="005E3FC0"/>
    <w:rsid w:val="005E41DE"/>
    <w:rsid w:val="005E61F2"/>
    <w:rsid w:val="005E70DF"/>
    <w:rsid w:val="005E792F"/>
    <w:rsid w:val="005E7C72"/>
    <w:rsid w:val="005F0015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4D83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CC6"/>
    <w:rsid w:val="00611769"/>
    <w:rsid w:val="00611ABC"/>
    <w:rsid w:val="00611D2D"/>
    <w:rsid w:val="006122BA"/>
    <w:rsid w:val="0061254B"/>
    <w:rsid w:val="006126E9"/>
    <w:rsid w:val="00612C80"/>
    <w:rsid w:val="0061342A"/>
    <w:rsid w:val="006141BC"/>
    <w:rsid w:val="00614261"/>
    <w:rsid w:val="00614394"/>
    <w:rsid w:val="00614788"/>
    <w:rsid w:val="00614DBE"/>
    <w:rsid w:val="00615C76"/>
    <w:rsid w:val="00616BBE"/>
    <w:rsid w:val="00616CC7"/>
    <w:rsid w:val="006170C8"/>
    <w:rsid w:val="00617871"/>
    <w:rsid w:val="00617B07"/>
    <w:rsid w:val="00617D57"/>
    <w:rsid w:val="00620A25"/>
    <w:rsid w:val="006218F0"/>
    <w:rsid w:val="0062195A"/>
    <w:rsid w:val="00621DBA"/>
    <w:rsid w:val="006224BE"/>
    <w:rsid w:val="006228E0"/>
    <w:rsid w:val="0062311B"/>
    <w:rsid w:val="006234BA"/>
    <w:rsid w:val="006236F3"/>
    <w:rsid w:val="00623CD1"/>
    <w:rsid w:val="00623E53"/>
    <w:rsid w:val="00624D2C"/>
    <w:rsid w:val="00624DC6"/>
    <w:rsid w:val="0062638C"/>
    <w:rsid w:val="00626452"/>
    <w:rsid w:val="00627220"/>
    <w:rsid w:val="0063017E"/>
    <w:rsid w:val="0063072D"/>
    <w:rsid w:val="00630A71"/>
    <w:rsid w:val="00631303"/>
    <w:rsid w:val="0063150A"/>
    <w:rsid w:val="00631520"/>
    <w:rsid w:val="0063214A"/>
    <w:rsid w:val="006336CB"/>
    <w:rsid w:val="00633B4B"/>
    <w:rsid w:val="00633DAB"/>
    <w:rsid w:val="00634367"/>
    <w:rsid w:val="00634530"/>
    <w:rsid w:val="006354F4"/>
    <w:rsid w:val="00636775"/>
    <w:rsid w:val="00636F5D"/>
    <w:rsid w:val="006378BF"/>
    <w:rsid w:val="00637E43"/>
    <w:rsid w:val="006401E6"/>
    <w:rsid w:val="00640269"/>
    <w:rsid w:val="006403DF"/>
    <w:rsid w:val="00640BE4"/>
    <w:rsid w:val="00640D83"/>
    <w:rsid w:val="00641EF3"/>
    <w:rsid w:val="00641FC0"/>
    <w:rsid w:val="00641FCB"/>
    <w:rsid w:val="00643682"/>
    <w:rsid w:val="006439AD"/>
    <w:rsid w:val="00643B81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C56"/>
    <w:rsid w:val="00647D6A"/>
    <w:rsid w:val="00647E25"/>
    <w:rsid w:val="0065039A"/>
    <w:rsid w:val="0065040C"/>
    <w:rsid w:val="0065125C"/>
    <w:rsid w:val="00652123"/>
    <w:rsid w:val="006528DC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87B"/>
    <w:rsid w:val="0066106E"/>
    <w:rsid w:val="00661471"/>
    <w:rsid w:val="00662214"/>
    <w:rsid w:val="00662B62"/>
    <w:rsid w:val="00662D5C"/>
    <w:rsid w:val="00663568"/>
    <w:rsid w:val="0066456F"/>
    <w:rsid w:val="00664A09"/>
    <w:rsid w:val="00664A1F"/>
    <w:rsid w:val="0066678A"/>
    <w:rsid w:val="00670229"/>
    <w:rsid w:val="00670494"/>
    <w:rsid w:val="00671255"/>
    <w:rsid w:val="0067141B"/>
    <w:rsid w:val="00671B62"/>
    <w:rsid w:val="00672C94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699"/>
    <w:rsid w:val="006829A9"/>
    <w:rsid w:val="00682B8B"/>
    <w:rsid w:val="00682EB2"/>
    <w:rsid w:val="0068309C"/>
    <w:rsid w:val="00683100"/>
    <w:rsid w:val="00684A63"/>
    <w:rsid w:val="00685406"/>
    <w:rsid w:val="00685C85"/>
    <w:rsid w:val="00685D7B"/>
    <w:rsid w:val="0068661C"/>
    <w:rsid w:val="006866B4"/>
    <w:rsid w:val="00686700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4360"/>
    <w:rsid w:val="00694E99"/>
    <w:rsid w:val="00696479"/>
    <w:rsid w:val="006966DA"/>
    <w:rsid w:val="0069674B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2B6"/>
    <w:rsid w:val="006A588E"/>
    <w:rsid w:val="006A621E"/>
    <w:rsid w:val="006A7112"/>
    <w:rsid w:val="006A7466"/>
    <w:rsid w:val="006A7498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9ED"/>
    <w:rsid w:val="006B4AB5"/>
    <w:rsid w:val="006B5712"/>
    <w:rsid w:val="006B57CD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1658"/>
    <w:rsid w:val="006C1F21"/>
    <w:rsid w:val="006C26DF"/>
    <w:rsid w:val="006C2827"/>
    <w:rsid w:val="006C2A2C"/>
    <w:rsid w:val="006C33EC"/>
    <w:rsid w:val="006C3777"/>
    <w:rsid w:val="006C3941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708A"/>
    <w:rsid w:val="006C78D1"/>
    <w:rsid w:val="006C7C6E"/>
    <w:rsid w:val="006D03FF"/>
    <w:rsid w:val="006D0D25"/>
    <w:rsid w:val="006D1372"/>
    <w:rsid w:val="006D1494"/>
    <w:rsid w:val="006D26FA"/>
    <w:rsid w:val="006D2762"/>
    <w:rsid w:val="006D2DF2"/>
    <w:rsid w:val="006D3557"/>
    <w:rsid w:val="006D35CB"/>
    <w:rsid w:val="006D4A01"/>
    <w:rsid w:val="006D4F03"/>
    <w:rsid w:val="006D5213"/>
    <w:rsid w:val="006D5514"/>
    <w:rsid w:val="006D6B6A"/>
    <w:rsid w:val="006D6C66"/>
    <w:rsid w:val="006D6EA2"/>
    <w:rsid w:val="006D7D78"/>
    <w:rsid w:val="006E007C"/>
    <w:rsid w:val="006E018B"/>
    <w:rsid w:val="006E1208"/>
    <w:rsid w:val="006E2453"/>
    <w:rsid w:val="006E275F"/>
    <w:rsid w:val="006E3954"/>
    <w:rsid w:val="006E4A22"/>
    <w:rsid w:val="006E4AB7"/>
    <w:rsid w:val="006E4E42"/>
    <w:rsid w:val="006E5A72"/>
    <w:rsid w:val="006E651A"/>
    <w:rsid w:val="006E65FD"/>
    <w:rsid w:val="006E66EA"/>
    <w:rsid w:val="006E7100"/>
    <w:rsid w:val="006E7568"/>
    <w:rsid w:val="006F032C"/>
    <w:rsid w:val="006F0633"/>
    <w:rsid w:val="006F0964"/>
    <w:rsid w:val="006F1256"/>
    <w:rsid w:val="006F15B4"/>
    <w:rsid w:val="006F1E40"/>
    <w:rsid w:val="006F1FA8"/>
    <w:rsid w:val="006F2216"/>
    <w:rsid w:val="006F250E"/>
    <w:rsid w:val="006F3C5F"/>
    <w:rsid w:val="006F3E79"/>
    <w:rsid w:val="006F40E4"/>
    <w:rsid w:val="006F59E4"/>
    <w:rsid w:val="006F5A56"/>
    <w:rsid w:val="006F6809"/>
    <w:rsid w:val="006F684E"/>
    <w:rsid w:val="006F77B9"/>
    <w:rsid w:val="007002E2"/>
    <w:rsid w:val="00700404"/>
    <w:rsid w:val="00700B4C"/>
    <w:rsid w:val="00700D1C"/>
    <w:rsid w:val="00700D2D"/>
    <w:rsid w:val="00700FD1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10505"/>
    <w:rsid w:val="007112E5"/>
    <w:rsid w:val="007114B0"/>
    <w:rsid w:val="007117D5"/>
    <w:rsid w:val="00711871"/>
    <w:rsid w:val="00711BBF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7276"/>
    <w:rsid w:val="00727399"/>
    <w:rsid w:val="007275CF"/>
    <w:rsid w:val="00727B9E"/>
    <w:rsid w:val="007304FF"/>
    <w:rsid w:val="00730B6D"/>
    <w:rsid w:val="00731AD2"/>
    <w:rsid w:val="007322AB"/>
    <w:rsid w:val="007329D2"/>
    <w:rsid w:val="007329DC"/>
    <w:rsid w:val="007336A0"/>
    <w:rsid w:val="00734F75"/>
    <w:rsid w:val="0073516D"/>
    <w:rsid w:val="007353A3"/>
    <w:rsid w:val="0073691A"/>
    <w:rsid w:val="00736B55"/>
    <w:rsid w:val="00737B89"/>
    <w:rsid w:val="0074136C"/>
    <w:rsid w:val="007419F1"/>
    <w:rsid w:val="00741DFB"/>
    <w:rsid w:val="00742B8C"/>
    <w:rsid w:val="00743D5F"/>
    <w:rsid w:val="00743E08"/>
    <w:rsid w:val="00743FD7"/>
    <w:rsid w:val="007446C5"/>
    <w:rsid w:val="007450B3"/>
    <w:rsid w:val="007454CD"/>
    <w:rsid w:val="00746485"/>
    <w:rsid w:val="007467A5"/>
    <w:rsid w:val="0074776E"/>
    <w:rsid w:val="0075091F"/>
    <w:rsid w:val="00751560"/>
    <w:rsid w:val="00752B4B"/>
    <w:rsid w:val="00752C78"/>
    <w:rsid w:val="00752E2F"/>
    <w:rsid w:val="00753654"/>
    <w:rsid w:val="0075388B"/>
    <w:rsid w:val="00753E16"/>
    <w:rsid w:val="00754128"/>
    <w:rsid w:val="00754957"/>
    <w:rsid w:val="00754EED"/>
    <w:rsid w:val="007554CE"/>
    <w:rsid w:val="0075558E"/>
    <w:rsid w:val="0075622A"/>
    <w:rsid w:val="007573D3"/>
    <w:rsid w:val="0075794E"/>
    <w:rsid w:val="007579C3"/>
    <w:rsid w:val="00760997"/>
    <w:rsid w:val="00760E03"/>
    <w:rsid w:val="00761FED"/>
    <w:rsid w:val="007620B6"/>
    <w:rsid w:val="0076330B"/>
    <w:rsid w:val="00764000"/>
    <w:rsid w:val="0076420E"/>
    <w:rsid w:val="00765AD4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827"/>
    <w:rsid w:val="00774F22"/>
    <w:rsid w:val="00774FB4"/>
    <w:rsid w:val="00775968"/>
    <w:rsid w:val="00776D18"/>
    <w:rsid w:val="00777E78"/>
    <w:rsid w:val="00780CCF"/>
    <w:rsid w:val="00781228"/>
    <w:rsid w:val="007843AB"/>
    <w:rsid w:val="00784ADB"/>
    <w:rsid w:val="00784B81"/>
    <w:rsid w:val="007861CA"/>
    <w:rsid w:val="00786A4A"/>
    <w:rsid w:val="00787FF0"/>
    <w:rsid w:val="0079051A"/>
    <w:rsid w:val="00792739"/>
    <w:rsid w:val="0079491E"/>
    <w:rsid w:val="00794C46"/>
    <w:rsid w:val="00794DCB"/>
    <w:rsid w:val="0079603C"/>
    <w:rsid w:val="00796330"/>
    <w:rsid w:val="00796779"/>
    <w:rsid w:val="00797AA9"/>
    <w:rsid w:val="007A0062"/>
    <w:rsid w:val="007A0F2F"/>
    <w:rsid w:val="007A20C1"/>
    <w:rsid w:val="007A2946"/>
    <w:rsid w:val="007A2CA9"/>
    <w:rsid w:val="007A2F2D"/>
    <w:rsid w:val="007A4287"/>
    <w:rsid w:val="007A42AA"/>
    <w:rsid w:val="007A5093"/>
    <w:rsid w:val="007A76FF"/>
    <w:rsid w:val="007A7C4C"/>
    <w:rsid w:val="007B1A4C"/>
    <w:rsid w:val="007B2EC0"/>
    <w:rsid w:val="007B3635"/>
    <w:rsid w:val="007B3BDF"/>
    <w:rsid w:val="007B4A85"/>
    <w:rsid w:val="007B4ED2"/>
    <w:rsid w:val="007B5549"/>
    <w:rsid w:val="007B652B"/>
    <w:rsid w:val="007B7152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457"/>
    <w:rsid w:val="007C5A91"/>
    <w:rsid w:val="007C6C2F"/>
    <w:rsid w:val="007C785B"/>
    <w:rsid w:val="007C78E3"/>
    <w:rsid w:val="007C7B68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65E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417B"/>
    <w:rsid w:val="007E4475"/>
    <w:rsid w:val="007E49F3"/>
    <w:rsid w:val="007E4D19"/>
    <w:rsid w:val="007E5018"/>
    <w:rsid w:val="007E549C"/>
    <w:rsid w:val="007E5B60"/>
    <w:rsid w:val="007E7D66"/>
    <w:rsid w:val="007F0306"/>
    <w:rsid w:val="007F0A26"/>
    <w:rsid w:val="007F0F79"/>
    <w:rsid w:val="007F1862"/>
    <w:rsid w:val="007F2337"/>
    <w:rsid w:val="007F2E8F"/>
    <w:rsid w:val="007F32E6"/>
    <w:rsid w:val="007F34DA"/>
    <w:rsid w:val="007F4721"/>
    <w:rsid w:val="007F4750"/>
    <w:rsid w:val="007F4F6E"/>
    <w:rsid w:val="007F52FB"/>
    <w:rsid w:val="007F5FF7"/>
    <w:rsid w:val="007F71CD"/>
    <w:rsid w:val="007F7D36"/>
    <w:rsid w:val="00800789"/>
    <w:rsid w:val="00800E01"/>
    <w:rsid w:val="008016DA"/>
    <w:rsid w:val="00801B77"/>
    <w:rsid w:val="008022F6"/>
    <w:rsid w:val="00802467"/>
    <w:rsid w:val="0080268B"/>
    <w:rsid w:val="00802725"/>
    <w:rsid w:val="00802E92"/>
    <w:rsid w:val="00803258"/>
    <w:rsid w:val="00804C6F"/>
    <w:rsid w:val="00804D03"/>
    <w:rsid w:val="00804D12"/>
    <w:rsid w:val="00804D45"/>
    <w:rsid w:val="00805C62"/>
    <w:rsid w:val="00805F1B"/>
    <w:rsid w:val="00806E46"/>
    <w:rsid w:val="00810201"/>
    <w:rsid w:val="00810211"/>
    <w:rsid w:val="00810456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5F6D"/>
    <w:rsid w:val="00816887"/>
    <w:rsid w:val="00816F33"/>
    <w:rsid w:val="0082009D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573F"/>
    <w:rsid w:val="008259BB"/>
    <w:rsid w:val="00826CEF"/>
    <w:rsid w:val="0082706A"/>
    <w:rsid w:val="008303A3"/>
    <w:rsid w:val="0083064A"/>
    <w:rsid w:val="00830D47"/>
    <w:rsid w:val="00831ABB"/>
    <w:rsid w:val="00832507"/>
    <w:rsid w:val="0083338C"/>
    <w:rsid w:val="00833972"/>
    <w:rsid w:val="008342E5"/>
    <w:rsid w:val="00834737"/>
    <w:rsid w:val="0083477D"/>
    <w:rsid w:val="00834F64"/>
    <w:rsid w:val="00835654"/>
    <w:rsid w:val="00835A36"/>
    <w:rsid w:val="00835B28"/>
    <w:rsid w:val="00836663"/>
    <w:rsid w:val="00836B80"/>
    <w:rsid w:val="00837688"/>
    <w:rsid w:val="0083785A"/>
    <w:rsid w:val="00840D53"/>
    <w:rsid w:val="00841C4F"/>
    <w:rsid w:val="00841F55"/>
    <w:rsid w:val="0084270C"/>
    <w:rsid w:val="00843688"/>
    <w:rsid w:val="00843ADC"/>
    <w:rsid w:val="00844049"/>
    <w:rsid w:val="008452AC"/>
    <w:rsid w:val="0084545F"/>
    <w:rsid w:val="008459F6"/>
    <w:rsid w:val="008460C2"/>
    <w:rsid w:val="008461E7"/>
    <w:rsid w:val="008463C2"/>
    <w:rsid w:val="00846E3C"/>
    <w:rsid w:val="00847CFE"/>
    <w:rsid w:val="008502E6"/>
    <w:rsid w:val="00850A22"/>
    <w:rsid w:val="00850C79"/>
    <w:rsid w:val="0085120A"/>
    <w:rsid w:val="00852348"/>
    <w:rsid w:val="00852E7A"/>
    <w:rsid w:val="008537CC"/>
    <w:rsid w:val="0085407D"/>
    <w:rsid w:val="008544B8"/>
    <w:rsid w:val="00855190"/>
    <w:rsid w:val="00855238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96D"/>
    <w:rsid w:val="00863B17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9D7"/>
    <w:rsid w:val="00871D77"/>
    <w:rsid w:val="00871DF8"/>
    <w:rsid w:val="00872285"/>
    <w:rsid w:val="00872D84"/>
    <w:rsid w:val="008739DB"/>
    <w:rsid w:val="008743E1"/>
    <w:rsid w:val="008750E7"/>
    <w:rsid w:val="00875AD0"/>
    <w:rsid w:val="00875CAB"/>
    <w:rsid w:val="00876CED"/>
    <w:rsid w:val="00880030"/>
    <w:rsid w:val="00882477"/>
    <w:rsid w:val="0088352B"/>
    <w:rsid w:val="00883629"/>
    <w:rsid w:val="00884D5B"/>
    <w:rsid w:val="008859FE"/>
    <w:rsid w:val="00885D93"/>
    <w:rsid w:val="00886243"/>
    <w:rsid w:val="00886423"/>
    <w:rsid w:val="00886536"/>
    <w:rsid w:val="008866E3"/>
    <w:rsid w:val="008867D7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5D6E"/>
    <w:rsid w:val="008961CC"/>
    <w:rsid w:val="00896312"/>
    <w:rsid w:val="00896C6F"/>
    <w:rsid w:val="00897C56"/>
    <w:rsid w:val="008A1341"/>
    <w:rsid w:val="008A17B8"/>
    <w:rsid w:val="008A26BB"/>
    <w:rsid w:val="008A2CAB"/>
    <w:rsid w:val="008A3542"/>
    <w:rsid w:val="008A395E"/>
    <w:rsid w:val="008A3D65"/>
    <w:rsid w:val="008A55FB"/>
    <w:rsid w:val="008A5683"/>
    <w:rsid w:val="008A5BAB"/>
    <w:rsid w:val="008A61E8"/>
    <w:rsid w:val="008A629F"/>
    <w:rsid w:val="008A6385"/>
    <w:rsid w:val="008A67F1"/>
    <w:rsid w:val="008A724F"/>
    <w:rsid w:val="008A7358"/>
    <w:rsid w:val="008B045A"/>
    <w:rsid w:val="008B07CC"/>
    <w:rsid w:val="008B2FA0"/>
    <w:rsid w:val="008B31B2"/>
    <w:rsid w:val="008B3C0C"/>
    <w:rsid w:val="008B4E67"/>
    <w:rsid w:val="008B5EAF"/>
    <w:rsid w:val="008B65FA"/>
    <w:rsid w:val="008B6942"/>
    <w:rsid w:val="008B6E19"/>
    <w:rsid w:val="008B7706"/>
    <w:rsid w:val="008C07DD"/>
    <w:rsid w:val="008C095B"/>
    <w:rsid w:val="008C0DD3"/>
    <w:rsid w:val="008C1B38"/>
    <w:rsid w:val="008C1DA7"/>
    <w:rsid w:val="008C2155"/>
    <w:rsid w:val="008C2779"/>
    <w:rsid w:val="008C30B5"/>
    <w:rsid w:val="008C3417"/>
    <w:rsid w:val="008C396C"/>
    <w:rsid w:val="008C5301"/>
    <w:rsid w:val="008C5EBE"/>
    <w:rsid w:val="008C6B20"/>
    <w:rsid w:val="008C6C9A"/>
    <w:rsid w:val="008C7085"/>
    <w:rsid w:val="008C78B4"/>
    <w:rsid w:val="008C7C4C"/>
    <w:rsid w:val="008D16C3"/>
    <w:rsid w:val="008D1744"/>
    <w:rsid w:val="008D268A"/>
    <w:rsid w:val="008D348D"/>
    <w:rsid w:val="008D37E6"/>
    <w:rsid w:val="008D3E21"/>
    <w:rsid w:val="008D4311"/>
    <w:rsid w:val="008D4518"/>
    <w:rsid w:val="008D4A06"/>
    <w:rsid w:val="008D5356"/>
    <w:rsid w:val="008D5A93"/>
    <w:rsid w:val="008D67C4"/>
    <w:rsid w:val="008D6B1C"/>
    <w:rsid w:val="008D6D68"/>
    <w:rsid w:val="008D6E76"/>
    <w:rsid w:val="008D7893"/>
    <w:rsid w:val="008D7F5B"/>
    <w:rsid w:val="008E1364"/>
    <w:rsid w:val="008E1A24"/>
    <w:rsid w:val="008E2230"/>
    <w:rsid w:val="008E23DB"/>
    <w:rsid w:val="008E2490"/>
    <w:rsid w:val="008E25C6"/>
    <w:rsid w:val="008E28C0"/>
    <w:rsid w:val="008E36BE"/>
    <w:rsid w:val="008E37E4"/>
    <w:rsid w:val="008E4538"/>
    <w:rsid w:val="008E4FEC"/>
    <w:rsid w:val="008E54AD"/>
    <w:rsid w:val="008E6343"/>
    <w:rsid w:val="008E7366"/>
    <w:rsid w:val="008E7E80"/>
    <w:rsid w:val="008F1E78"/>
    <w:rsid w:val="008F1FCD"/>
    <w:rsid w:val="008F32D9"/>
    <w:rsid w:val="008F3DAF"/>
    <w:rsid w:val="008F440D"/>
    <w:rsid w:val="008F4939"/>
    <w:rsid w:val="008F515D"/>
    <w:rsid w:val="008F582C"/>
    <w:rsid w:val="008F5CC1"/>
    <w:rsid w:val="008F5E1F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855"/>
    <w:rsid w:val="00903C2A"/>
    <w:rsid w:val="00903EB5"/>
    <w:rsid w:val="009040E4"/>
    <w:rsid w:val="00904504"/>
    <w:rsid w:val="009053F0"/>
    <w:rsid w:val="0090554A"/>
    <w:rsid w:val="00905DFE"/>
    <w:rsid w:val="009060EA"/>
    <w:rsid w:val="009062D0"/>
    <w:rsid w:val="00906441"/>
    <w:rsid w:val="00906D78"/>
    <w:rsid w:val="00906FA6"/>
    <w:rsid w:val="00910AEB"/>
    <w:rsid w:val="009117FF"/>
    <w:rsid w:val="00911C5C"/>
    <w:rsid w:val="00913C0F"/>
    <w:rsid w:val="00913C8A"/>
    <w:rsid w:val="00914434"/>
    <w:rsid w:val="00914FC8"/>
    <w:rsid w:val="00915147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837"/>
    <w:rsid w:val="00921B78"/>
    <w:rsid w:val="00922147"/>
    <w:rsid w:val="00922815"/>
    <w:rsid w:val="00922D08"/>
    <w:rsid w:val="00922D6E"/>
    <w:rsid w:val="00922DA3"/>
    <w:rsid w:val="00923008"/>
    <w:rsid w:val="0092389C"/>
    <w:rsid w:val="00923EB9"/>
    <w:rsid w:val="00924053"/>
    <w:rsid w:val="00924B4F"/>
    <w:rsid w:val="00925173"/>
    <w:rsid w:val="00925188"/>
    <w:rsid w:val="00925975"/>
    <w:rsid w:val="00927238"/>
    <w:rsid w:val="009300EF"/>
    <w:rsid w:val="009308A2"/>
    <w:rsid w:val="00930957"/>
    <w:rsid w:val="0093100E"/>
    <w:rsid w:val="00932A3B"/>
    <w:rsid w:val="00934212"/>
    <w:rsid w:val="00934615"/>
    <w:rsid w:val="00935228"/>
    <w:rsid w:val="009373D6"/>
    <w:rsid w:val="009400E2"/>
    <w:rsid w:val="00940CBE"/>
    <w:rsid w:val="00941411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AA5"/>
    <w:rsid w:val="00946EE0"/>
    <w:rsid w:val="009475B0"/>
    <w:rsid w:val="009506E1"/>
    <w:rsid w:val="00950DCB"/>
    <w:rsid w:val="00950ECE"/>
    <w:rsid w:val="009516DA"/>
    <w:rsid w:val="00951B48"/>
    <w:rsid w:val="00952051"/>
    <w:rsid w:val="00952516"/>
    <w:rsid w:val="009536A8"/>
    <w:rsid w:val="00953F92"/>
    <w:rsid w:val="009544FA"/>
    <w:rsid w:val="00954A47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1DE"/>
    <w:rsid w:val="0096220C"/>
    <w:rsid w:val="00962B1A"/>
    <w:rsid w:val="009641A1"/>
    <w:rsid w:val="009644C3"/>
    <w:rsid w:val="00966CB2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6A72"/>
    <w:rsid w:val="00976CE7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C1D"/>
    <w:rsid w:val="00983D2F"/>
    <w:rsid w:val="0098448D"/>
    <w:rsid w:val="00985607"/>
    <w:rsid w:val="00985903"/>
    <w:rsid w:val="00985C00"/>
    <w:rsid w:val="00985EBA"/>
    <w:rsid w:val="0098625F"/>
    <w:rsid w:val="00986439"/>
    <w:rsid w:val="00987471"/>
    <w:rsid w:val="009905A0"/>
    <w:rsid w:val="00990790"/>
    <w:rsid w:val="0099098C"/>
    <w:rsid w:val="00991327"/>
    <w:rsid w:val="009917FD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A1E"/>
    <w:rsid w:val="00997FFC"/>
    <w:rsid w:val="009A0236"/>
    <w:rsid w:val="009A142C"/>
    <w:rsid w:val="009A1436"/>
    <w:rsid w:val="009A1A27"/>
    <w:rsid w:val="009A21D8"/>
    <w:rsid w:val="009A37F3"/>
    <w:rsid w:val="009A3A2C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B013E"/>
    <w:rsid w:val="009B0DBA"/>
    <w:rsid w:val="009B1CFA"/>
    <w:rsid w:val="009B23CB"/>
    <w:rsid w:val="009B27AA"/>
    <w:rsid w:val="009B2A1E"/>
    <w:rsid w:val="009B2ADF"/>
    <w:rsid w:val="009B2BAD"/>
    <w:rsid w:val="009B32CF"/>
    <w:rsid w:val="009B3E6A"/>
    <w:rsid w:val="009B3EBF"/>
    <w:rsid w:val="009B3F65"/>
    <w:rsid w:val="009B48D7"/>
    <w:rsid w:val="009B4AC7"/>
    <w:rsid w:val="009B5C38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6F83"/>
    <w:rsid w:val="009C70FA"/>
    <w:rsid w:val="009C739A"/>
    <w:rsid w:val="009C79FF"/>
    <w:rsid w:val="009D01DB"/>
    <w:rsid w:val="009D0E5C"/>
    <w:rsid w:val="009D1319"/>
    <w:rsid w:val="009D17FD"/>
    <w:rsid w:val="009D2303"/>
    <w:rsid w:val="009D2C8A"/>
    <w:rsid w:val="009D4494"/>
    <w:rsid w:val="009D5163"/>
    <w:rsid w:val="009D529A"/>
    <w:rsid w:val="009D5B30"/>
    <w:rsid w:val="009D5D3B"/>
    <w:rsid w:val="009D5EDD"/>
    <w:rsid w:val="009D6D92"/>
    <w:rsid w:val="009D7020"/>
    <w:rsid w:val="009D7203"/>
    <w:rsid w:val="009E0487"/>
    <w:rsid w:val="009E1C4C"/>
    <w:rsid w:val="009E2541"/>
    <w:rsid w:val="009E2734"/>
    <w:rsid w:val="009E29BD"/>
    <w:rsid w:val="009E2A6E"/>
    <w:rsid w:val="009E3BD9"/>
    <w:rsid w:val="009E4C1E"/>
    <w:rsid w:val="009E4F64"/>
    <w:rsid w:val="009E56AC"/>
    <w:rsid w:val="009E63A7"/>
    <w:rsid w:val="009E6864"/>
    <w:rsid w:val="009E6CDE"/>
    <w:rsid w:val="009E6F67"/>
    <w:rsid w:val="009F154A"/>
    <w:rsid w:val="009F1AEE"/>
    <w:rsid w:val="009F27E3"/>
    <w:rsid w:val="009F286A"/>
    <w:rsid w:val="009F310E"/>
    <w:rsid w:val="009F492E"/>
    <w:rsid w:val="009F4FB6"/>
    <w:rsid w:val="009F52C9"/>
    <w:rsid w:val="009F5B70"/>
    <w:rsid w:val="009F5BD6"/>
    <w:rsid w:val="009F5C86"/>
    <w:rsid w:val="009F5F6C"/>
    <w:rsid w:val="009F721C"/>
    <w:rsid w:val="009F7379"/>
    <w:rsid w:val="009F75B9"/>
    <w:rsid w:val="009F7A37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58A7"/>
    <w:rsid w:val="00A06591"/>
    <w:rsid w:val="00A065A7"/>
    <w:rsid w:val="00A068C8"/>
    <w:rsid w:val="00A074CD"/>
    <w:rsid w:val="00A1009D"/>
    <w:rsid w:val="00A10E50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2"/>
    <w:rsid w:val="00A14C09"/>
    <w:rsid w:val="00A1637B"/>
    <w:rsid w:val="00A16D4D"/>
    <w:rsid w:val="00A173FB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7399"/>
    <w:rsid w:val="00A27808"/>
    <w:rsid w:val="00A27F1D"/>
    <w:rsid w:val="00A27FE8"/>
    <w:rsid w:val="00A309EF"/>
    <w:rsid w:val="00A31630"/>
    <w:rsid w:val="00A3199F"/>
    <w:rsid w:val="00A321CF"/>
    <w:rsid w:val="00A331AA"/>
    <w:rsid w:val="00A33571"/>
    <w:rsid w:val="00A34413"/>
    <w:rsid w:val="00A344C1"/>
    <w:rsid w:val="00A34E96"/>
    <w:rsid w:val="00A35C0F"/>
    <w:rsid w:val="00A36491"/>
    <w:rsid w:val="00A3688C"/>
    <w:rsid w:val="00A3734B"/>
    <w:rsid w:val="00A37759"/>
    <w:rsid w:val="00A37B19"/>
    <w:rsid w:val="00A37BF6"/>
    <w:rsid w:val="00A410D0"/>
    <w:rsid w:val="00A41C99"/>
    <w:rsid w:val="00A41EF6"/>
    <w:rsid w:val="00A428BB"/>
    <w:rsid w:val="00A42B89"/>
    <w:rsid w:val="00A431E5"/>
    <w:rsid w:val="00A43F8E"/>
    <w:rsid w:val="00A44810"/>
    <w:rsid w:val="00A46A53"/>
    <w:rsid w:val="00A46E26"/>
    <w:rsid w:val="00A47586"/>
    <w:rsid w:val="00A47A22"/>
    <w:rsid w:val="00A47FCB"/>
    <w:rsid w:val="00A5152A"/>
    <w:rsid w:val="00A51700"/>
    <w:rsid w:val="00A51EE1"/>
    <w:rsid w:val="00A52AC4"/>
    <w:rsid w:val="00A5328B"/>
    <w:rsid w:val="00A535F5"/>
    <w:rsid w:val="00A5453C"/>
    <w:rsid w:val="00A54AD0"/>
    <w:rsid w:val="00A54C39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4A4"/>
    <w:rsid w:val="00A62619"/>
    <w:rsid w:val="00A62BF2"/>
    <w:rsid w:val="00A63B9B"/>
    <w:rsid w:val="00A63C31"/>
    <w:rsid w:val="00A63CD2"/>
    <w:rsid w:val="00A63FCF"/>
    <w:rsid w:val="00A646AD"/>
    <w:rsid w:val="00A64ABA"/>
    <w:rsid w:val="00A64C35"/>
    <w:rsid w:val="00A64DC1"/>
    <w:rsid w:val="00A655CB"/>
    <w:rsid w:val="00A65D22"/>
    <w:rsid w:val="00A65E6C"/>
    <w:rsid w:val="00A666D9"/>
    <w:rsid w:val="00A6681C"/>
    <w:rsid w:val="00A66A0E"/>
    <w:rsid w:val="00A679BE"/>
    <w:rsid w:val="00A67E74"/>
    <w:rsid w:val="00A70B57"/>
    <w:rsid w:val="00A70EAD"/>
    <w:rsid w:val="00A70F8F"/>
    <w:rsid w:val="00A71237"/>
    <w:rsid w:val="00A71893"/>
    <w:rsid w:val="00A7231B"/>
    <w:rsid w:val="00A72B93"/>
    <w:rsid w:val="00A730B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77E1E"/>
    <w:rsid w:val="00A8022C"/>
    <w:rsid w:val="00A802B7"/>
    <w:rsid w:val="00A8062C"/>
    <w:rsid w:val="00A80A99"/>
    <w:rsid w:val="00A80EA3"/>
    <w:rsid w:val="00A817D0"/>
    <w:rsid w:val="00A81FFB"/>
    <w:rsid w:val="00A820C7"/>
    <w:rsid w:val="00A8316F"/>
    <w:rsid w:val="00A83B12"/>
    <w:rsid w:val="00A83CB3"/>
    <w:rsid w:val="00A8483D"/>
    <w:rsid w:val="00A84E4E"/>
    <w:rsid w:val="00A85975"/>
    <w:rsid w:val="00A863AA"/>
    <w:rsid w:val="00A87911"/>
    <w:rsid w:val="00A87DB2"/>
    <w:rsid w:val="00A90970"/>
    <w:rsid w:val="00A90E19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686B"/>
    <w:rsid w:val="00AA008B"/>
    <w:rsid w:val="00AA0201"/>
    <w:rsid w:val="00AA10E6"/>
    <w:rsid w:val="00AA150F"/>
    <w:rsid w:val="00AA172A"/>
    <w:rsid w:val="00AA1CD7"/>
    <w:rsid w:val="00AA1F2B"/>
    <w:rsid w:val="00AA2BC8"/>
    <w:rsid w:val="00AA404E"/>
    <w:rsid w:val="00AA476A"/>
    <w:rsid w:val="00AA61BB"/>
    <w:rsid w:val="00AA7E70"/>
    <w:rsid w:val="00AB1B30"/>
    <w:rsid w:val="00AB1CBA"/>
    <w:rsid w:val="00AB1CCB"/>
    <w:rsid w:val="00AB1DDA"/>
    <w:rsid w:val="00AB2175"/>
    <w:rsid w:val="00AB26F1"/>
    <w:rsid w:val="00AB27E5"/>
    <w:rsid w:val="00AB2BE1"/>
    <w:rsid w:val="00AB3280"/>
    <w:rsid w:val="00AB38E6"/>
    <w:rsid w:val="00AB3AC1"/>
    <w:rsid w:val="00AB3BD4"/>
    <w:rsid w:val="00AB3ECD"/>
    <w:rsid w:val="00AB463C"/>
    <w:rsid w:val="00AB4AEA"/>
    <w:rsid w:val="00AB4AEF"/>
    <w:rsid w:val="00AB4CE0"/>
    <w:rsid w:val="00AB501D"/>
    <w:rsid w:val="00AB7FD1"/>
    <w:rsid w:val="00AC0E7B"/>
    <w:rsid w:val="00AC0F6D"/>
    <w:rsid w:val="00AC186C"/>
    <w:rsid w:val="00AC1D4B"/>
    <w:rsid w:val="00AC2AD0"/>
    <w:rsid w:val="00AC2F6A"/>
    <w:rsid w:val="00AC336F"/>
    <w:rsid w:val="00AC3672"/>
    <w:rsid w:val="00AC3826"/>
    <w:rsid w:val="00AC3987"/>
    <w:rsid w:val="00AC4D90"/>
    <w:rsid w:val="00AC4FD1"/>
    <w:rsid w:val="00AC5B6E"/>
    <w:rsid w:val="00AC6A14"/>
    <w:rsid w:val="00AC6CA9"/>
    <w:rsid w:val="00AC714A"/>
    <w:rsid w:val="00AC7433"/>
    <w:rsid w:val="00AC751E"/>
    <w:rsid w:val="00AC7CDB"/>
    <w:rsid w:val="00AD01C6"/>
    <w:rsid w:val="00AD0DA5"/>
    <w:rsid w:val="00AD1AC8"/>
    <w:rsid w:val="00AD2982"/>
    <w:rsid w:val="00AD299F"/>
    <w:rsid w:val="00AD3FEA"/>
    <w:rsid w:val="00AD44B5"/>
    <w:rsid w:val="00AD45E2"/>
    <w:rsid w:val="00AD61CD"/>
    <w:rsid w:val="00AD6D7D"/>
    <w:rsid w:val="00AD7DD6"/>
    <w:rsid w:val="00AE012D"/>
    <w:rsid w:val="00AE0FBE"/>
    <w:rsid w:val="00AE189C"/>
    <w:rsid w:val="00AE195C"/>
    <w:rsid w:val="00AE298E"/>
    <w:rsid w:val="00AE2E10"/>
    <w:rsid w:val="00AE5068"/>
    <w:rsid w:val="00AE5C0B"/>
    <w:rsid w:val="00AE669F"/>
    <w:rsid w:val="00AF0315"/>
    <w:rsid w:val="00AF047F"/>
    <w:rsid w:val="00AF1320"/>
    <w:rsid w:val="00AF18C4"/>
    <w:rsid w:val="00AF1A52"/>
    <w:rsid w:val="00AF1BE9"/>
    <w:rsid w:val="00AF2AFC"/>
    <w:rsid w:val="00AF2E67"/>
    <w:rsid w:val="00AF3082"/>
    <w:rsid w:val="00AF3BF8"/>
    <w:rsid w:val="00AF41F4"/>
    <w:rsid w:val="00AF42C0"/>
    <w:rsid w:val="00AF42DA"/>
    <w:rsid w:val="00AF4965"/>
    <w:rsid w:val="00AF5A0D"/>
    <w:rsid w:val="00AF6119"/>
    <w:rsid w:val="00AF751F"/>
    <w:rsid w:val="00B0059F"/>
    <w:rsid w:val="00B00F4A"/>
    <w:rsid w:val="00B02580"/>
    <w:rsid w:val="00B04C51"/>
    <w:rsid w:val="00B058A1"/>
    <w:rsid w:val="00B067EC"/>
    <w:rsid w:val="00B06D40"/>
    <w:rsid w:val="00B07B6D"/>
    <w:rsid w:val="00B10031"/>
    <w:rsid w:val="00B10257"/>
    <w:rsid w:val="00B102A5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8D0"/>
    <w:rsid w:val="00B139E5"/>
    <w:rsid w:val="00B14392"/>
    <w:rsid w:val="00B146C8"/>
    <w:rsid w:val="00B15B49"/>
    <w:rsid w:val="00B15BF9"/>
    <w:rsid w:val="00B15DBC"/>
    <w:rsid w:val="00B161E2"/>
    <w:rsid w:val="00B163C2"/>
    <w:rsid w:val="00B164BB"/>
    <w:rsid w:val="00B166DF"/>
    <w:rsid w:val="00B16F70"/>
    <w:rsid w:val="00B17B19"/>
    <w:rsid w:val="00B209A4"/>
    <w:rsid w:val="00B20E65"/>
    <w:rsid w:val="00B20FBD"/>
    <w:rsid w:val="00B21360"/>
    <w:rsid w:val="00B21AAE"/>
    <w:rsid w:val="00B21DF7"/>
    <w:rsid w:val="00B2206C"/>
    <w:rsid w:val="00B228D3"/>
    <w:rsid w:val="00B23013"/>
    <w:rsid w:val="00B23782"/>
    <w:rsid w:val="00B241D5"/>
    <w:rsid w:val="00B249A7"/>
    <w:rsid w:val="00B24E29"/>
    <w:rsid w:val="00B24E4E"/>
    <w:rsid w:val="00B25695"/>
    <w:rsid w:val="00B25915"/>
    <w:rsid w:val="00B2627B"/>
    <w:rsid w:val="00B267BF"/>
    <w:rsid w:val="00B278C4"/>
    <w:rsid w:val="00B30245"/>
    <w:rsid w:val="00B308BC"/>
    <w:rsid w:val="00B30E9A"/>
    <w:rsid w:val="00B31321"/>
    <w:rsid w:val="00B3225F"/>
    <w:rsid w:val="00B340C5"/>
    <w:rsid w:val="00B343AF"/>
    <w:rsid w:val="00B3567D"/>
    <w:rsid w:val="00B35DA2"/>
    <w:rsid w:val="00B3625C"/>
    <w:rsid w:val="00B370B7"/>
    <w:rsid w:val="00B37764"/>
    <w:rsid w:val="00B37B77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6177"/>
    <w:rsid w:val="00B47588"/>
    <w:rsid w:val="00B47F45"/>
    <w:rsid w:val="00B50BCC"/>
    <w:rsid w:val="00B50F1B"/>
    <w:rsid w:val="00B510DC"/>
    <w:rsid w:val="00B51160"/>
    <w:rsid w:val="00B5255B"/>
    <w:rsid w:val="00B5266D"/>
    <w:rsid w:val="00B52E37"/>
    <w:rsid w:val="00B53CFA"/>
    <w:rsid w:val="00B5402E"/>
    <w:rsid w:val="00B554A1"/>
    <w:rsid w:val="00B55B5C"/>
    <w:rsid w:val="00B55B60"/>
    <w:rsid w:val="00B55D30"/>
    <w:rsid w:val="00B561D8"/>
    <w:rsid w:val="00B56C52"/>
    <w:rsid w:val="00B56D3A"/>
    <w:rsid w:val="00B57514"/>
    <w:rsid w:val="00B57B0D"/>
    <w:rsid w:val="00B613A9"/>
    <w:rsid w:val="00B61F7E"/>
    <w:rsid w:val="00B625B5"/>
    <w:rsid w:val="00B637CB"/>
    <w:rsid w:val="00B637DD"/>
    <w:rsid w:val="00B64825"/>
    <w:rsid w:val="00B657A5"/>
    <w:rsid w:val="00B65F44"/>
    <w:rsid w:val="00B66182"/>
    <w:rsid w:val="00B66DF6"/>
    <w:rsid w:val="00B67FC9"/>
    <w:rsid w:val="00B7031D"/>
    <w:rsid w:val="00B70AFF"/>
    <w:rsid w:val="00B71AB9"/>
    <w:rsid w:val="00B724B1"/>
    <w:rsid w:val="00B7257A"/>
    <w:rsid w:val="00B727CF"/>
    <w:rsid w:val="00B73123"/>
    <w:rsid w:val="00B73E4D"/>
    <w:rsid w:val="00B7416C"/>
    <w:rsid w:val="00B7446F"/>
    <w:rsid w:val="00B746DE"/>
    <w:rsid w:val="00B7473B"/>
    <w:rsid w:val="00B752C1"/>
    <w:rsid w:val="00B75BB9"/>
    <w:rsid w:val="00B75EC3"/>
    <w:rsid w:val="00B76B46"/>
    <w:rsid w:val="00B76E8B"/>
    <w:rsid w:val="00B77155"/>
    <w:rsid w:val="00B80099"/>
    <w:rsid w:val="00B80476"/>
    <w:rsid w:val="00B80A65"/>
    <w:rsid w:val="00B8132B"/>
    <w:rsid w:val="00B819B5"/>
    <w:rsid w:val="00B81D48"/>
    <w:rsid w:val="00B81DDF"/>
    <w:rsid w:val="00B8249A"/>
    <w:rsid w:val="00B82C14"/>
    <w:rsid w:val="00B8372E"/>
    <w:rsid w:val="00B840C5"/>
    <w:rsid w:val="00B84C7B"/>
    <w:rsid w:val="00B859E9"/>
    <w:rsid w:val="00B85A17"/>
    <w:rsid w:val="00B85CAA"/>
    <w:rsid w:val="00B870BD"/>
    <w:rsid w:val="00B874A8"/>
    <w:rsid w:val="00B908A8"/>
    <w:rsid w:val="00B90FD9"/>
    <w:rsid w:val="00B912D9"/>
    <w:rsid w:val="00B927C8"/>
    <w:rsid w:val="00B9290C"/>
    <w:rsid w:val="00B930E8"/>
    <w:rsid w:val="00B93AC0"/>
    <w:rsid w:val="00B94163"/>
    <w:rsid w:val="00B94292"/>
    <w:rsid w:val="00B94637"/>
    <w:rsid w:val="00B94C9D"/>
    <w:rsid w:val="00B950D8"/>
    <w:rsid w:val="00B95638"/>
    <w:rsid w:val="00B959AE"/>
    <w:rsid w:val="00B95D34"/>
    <w:rsid w:val="00B95F09"/>
    <w:rsid w:val="00B96C9E"/>
    <w:rsid w:val="00BA00A9"/>
    <w:rsid w:val="00BA094A"/>
    <w:rsid w:val="00BA0A43"/>
    <w:rsid w:val="00BA0DCD"/>
    <w:rsid w:val="00BA1424"/>
    <w:rsid w:val="00BA17D8"/>
    <w:rsid w:val="00BA18FF"/>
    <w:rsid w:val="00BA425F"/>
    <w:rsid w:val="00BA4367"/>
    <w:rsid w:val="00BA5650"/>
    <w:rsid w:val="00BA5E44"/>
    <w:rsid w:val="00BA74B7"/>
    <w:rsid w:val="00BA78BE"/>
    <w:rsid w:val="00BA7E91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7445"/>
    <w:rsid w:val="00BB793C"/>
    <w:rsid w:val="00BB79A0"/>
    <w:rsid w:val="00BC22E3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0B88"/>
    <w:rsid w:val="00BD139F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691B"/>
    <w:rsid w:val="00BD782F"/>
    <w:rsid w:val="00BD78F0"/>
    <w:rsid w:val="00BD78F2"/>
    <w:rsid w:val="00BD799A"/>
    <w:rsid w:val="00BE0B9B"/>
    <w:rsid w:val="00BE0E65"/>
    <w:rsid w:val="00BE17E5"/>
    <w:rsid w:val="00BE2320"/>
    <w:rsid w:val="00BE2A08"/>
    <w:rsid w:val="00BE4BC9"/>
    <w:rsid w:val="00BE611F"/>
    <w:rsid w:val="00BE66B2"/>
    <w:rsid w:val="00BE685E"/>
    <w:rsid w:val="00BE7361"/>
    <w:rsid w:val="00BE750B"/>
    <w:rsid w:val="00BE76F1"/>
    <w:rsid w:val="00BE7C23"/>
    <w:rsid w:val="00BE7ECD"/>
    <w:rsid w:val="00BF0551"/>
    <w:rsid w:val="00BF0A9E"/>
    <w:rsid w:val="00BF174B"/>
    <w:rsid w:val="00BF17AA"/>
    <w:rsid w:val="00BF2219"/>
    <w:rsid w:val="00BF2473"/>
    <w:rsid w:val="00BF252A"/>
    <w:rsid w:val="00BF268D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48B5"/>
    <w:rsid w:val="00C05DBB"/>
    <w:rsid w:val="00C05E86"/>
    <w:rsid w:val="00C05EFD"/>
    <w:rsid w:val="00C0630A"/>
    <w:rsid w:val="00C06E3A"/>
    <w:rsid w:val="00C07AA3"/>
    <w:rsid w:val="00C07D62"/>
    <w:rsid w:val="00C10067"/>
    <w:rsid w:val="00C116F5"/>
    <w:rsid w:val="00C1192D"/>
    <w:rsid w:val="00C11EAD"/>
    <w:rsid w:val="00C129C6"/>
    <w:rsid w:val="00C133F9"/>
    <w:rsid w:val="00C13B5E"/>
    <w:rsid w:val="00C14183"/>
    <w:rsid w:val="00C14258"/>
    <w:rsid w:val="00C144F0"/>
    <w:rsid w:val="00C14FA2"/>
    <w:rsid w:val="00C16267"/>
    <w:rsid w:val="00C1639A"/>
    <w:rsid w:val="00C1649F"/>
    <w:rsid w:val="00C164F9"/>
    <w:rsid w:val="00C1722A"/>
    <w:rsid w:val="00C174E8"/>
    <w:rsid w:val="00C17A03"/>
    <w:rsid w:val="00C17B7F"/>
    <w:rsid w:val="00C20101"/>
    <w:rsid w:val="00C20273"/>
    <w:rsid w:val="00C20898"/>
    <w:rsid w:val="00C2100A"/>
    <w:rsid w:val="00C215BD"/>
    <w:rsid w:val="00C2180B"/>
    <w:rsid w:val="00C21FC7"/>
    <w:rsid w:val="00C2252B"/>
    <w:rsid w:val="00C23B34"/>
    <w:rsid w:val="00C24952"/>
    <w:rsid w:val="00C24F71"/>
    <w:rsid w:val="00C2522B"/>
    <w:rsid w:val="00C25A16"/>
    <w:rsid w:val="00C2721F"/>
    <w:rsid w:val="00C27521"/>
    <w:rsid w:val="00C278D7"/>
    <w:rsid w:val="00C3003F"/>
    <w:rsid w:val="00C300E3"/>
    <w:rsid w:val="00C30C99"/>
    <w:rsid w:val="00C31387"/>
    <w:rsid w:val="00C31760"/>
    <w:rsid w:val="00C31B69"/>
    <w:rsid w:val="00C31C2C"/>
    <w:rsid w:val="00C33E4C"/>
    <w:rsid w:val="00C34F1D"/>
    <w:rsid w:val="00C36476"/>
    <w:rsid w:val="00C36508"/>
    <w:rsid w:val="00C36D24"/>
    <w:rsid w:val="00C37A1B"/>
    <w:rsid w:val="00C40081"/>
    <w:rsid w:val="00C40787"/>
    <w:rsid w:val="00C40EB1"/>
    <w:rsid w:val="00C41014"/>
    <w:rsid w:val="00C411CE"/>
    <w:rsid w:val="00C42086"/>
    <w:rsid w:val="00C42AB7"/>
    <w:rsid w:val="00C43040"/>
    <w:rsid w:val="00C43133"/>
    <w:rsid w:val="00C431BE"/>
    <w:rsid w:val="00C431E5"/>
    <w:rsid w:val="00C4418C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448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7CE"/>
    <w:rsid w:val="00C61D0C"/>
    <w:rsid w:val="00C61EF1"/>
    <w:rsid w:val="00C6229E"/>
    <w:rsid w:val="00C631E1"/>
    <w:rsid w:val="00C6352F"/>
    <w:rsid w:val="00C63FED"/>
    <w:rsid w:val="00C653D4"/>
    <w:rsid w:val="00C65408"/>
    <w:rsid w:val="00C6591C"/>
    <w:rsid w:val="00C66422"/>
    <w:rsid w:val="00C66902"/>
    <w:rsid w:val="00C66EE7"/>
    <w:rsid w:val="00C67149"/>
    <w:rsid w:val="00C671DC"/>
    <w:rsid w:val="00C67A0E"/>
    <w:rsid w:val="00C70512"/>
    <w:rsid w:val="00C70633"/>
    <w:rsid w:val="00C70F62"/>
    <w:rsid w:val="00C7120B"/>
    <w:rsid w:val="00C7206A"/>
    <w:rsid w:val="00C72095"/>
    <w:rsid w:val="00C7332F"/>
    <w:rsid w:val="00C736BD"/>
    <w:rsid w:val="00C73990"/>
    <w:rsid w:val="00C73D65"/>
    <w:rsid w:val="00C74517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C1"/>
    <w:rsid w:val="00C84BDD"/>
    <w:rsid w:val="00C8611C"/>
    <w:rsid w:val="00C877F8"/>
    <w:rsid w:val="00C9076E"/>
    <w:rsid w:val="00C90839"/>
    <w:rsid w:val="00C912EC"/>
    <w:rsid w:val="00C91565"/>
    <w:rsid w:val="00C91F70"/>
    <w:rsid w:val="00C9247F"/>
    <w:rsid w:val="00C92C0A"/>
    <w:rsid w:val="00C9363B"/>
    <w:rsid w:val="00C9369B"/>
    <w:rsid w:val="00C94B15"/>
    <w:rsid w:val="00C95672"/>
    <w:rsid w:val="00C95A95"/>
    <w:rsid w:val="00C96D18"/>
    <w:rsid w:val="00CA05F5"/>
    <w:rsid w:val="00CA104D"/>
    <w:rsid w:val="00CA18F2"/>
    <w:rsid w:val="00CA1B00"/>
    <w:rsid w:val="00CA1B84"/>
    <w:rsid w:val="00CA243A"/>
    <w:rsid w:val="00CA2934"/>
    <w:rsid w:val="00CA379B"/>
    <w:rsid w:val="00CA3AA0"/>
    <w:rsid w:val="00CA3D19"/>
    <w:rsid w:val="00CA5028"/>
    <w:rsid w:val="00CA5D94"/>
    <w:rsid w:val="00CA656D"/>
    <w:rsid w:val="00CA662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834"/>
    <w:rsid w:val="00CB563E"/>
    <w:rsid w:val="00CB6031"/>
    <w:rsid w:val="00CB6A12"/>
    <w:rsid w:val="00CB6A63"/>
    <w:rsid w:val="00CB7407"/>
    <w:rsid w:val="00CB751D"/>
    <w:rsid w:val="00CB767A"/>
    <w:rsid w:val="00CB7E72"/>
    <w:rsid w:val="00CB7E8A"/>
    <w:rsid w:val="00CC00BD"/>
    <w:rsid w:val="00CC05AF"/>
    <w:rsid w:val="00CC0D08"/>
    <w:rsid w:val="00CC1AB1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C7AB7"/>
    <w:rsid w:val="00CD0455"/>
    <w:rsid w:val="00CD0BE7"/>
    <w:rsid w:val="00CD1162"/>
    <w:rsid w:val="00CD1869"/>
    <w:rsid w:val="00CD1E58"/>
    <w:rsid w:val="00CD30F1"/>
    <w:rsid w:val="00CD3496"/>
    <w:rsid w:val="00CD3942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6F0D"/>
    <w:rsid w:val="00CE7E98"/>
    <w:rsid w:val="00CE7FF2"/>
    <w:rsid w:val="00CF0274"/>
    <w:rsid w:val="00CF02B5"/>
    <w:rsid w:val="00CF04F9"/>
    <w:rsid w:val="00CF061E"/>
    <w:rsid w:val="00CF1094"/>
    <w:rsid w:val="00CF16DF"/>
    <w:rsid w:val="00CF1ACC"/>
    <w:rsid w:val="00CF1BCB"/>
    <w:rsid w:val="00CF1FDD"/>
    <w:rsid w:val="00CF307F"/>
    <w:rsid w:val="00CF31A4"/>
    <w:rsid w:val="00CF38F7"/>
    <w:rsid w:val="00CF3AE4"/>
    <w:rsid w:val="00CF3C2F"/>
    <w:rsid w:val="00CF4B0B"/>
    <w:rsid w:val="00CF4DB0"/>
    <w:rsid w:val="00CF4F27"/>
    <w:rsid w:val="00CF50BE"/>
    <w:rsid w:val="00CF6689"/>
    <w:rsid w:val="00CF6F99"/>
    <w:rsid w:val="00CF770B"/>
    <w:rsid w:val="00CF7D09"/>
    <w:rsid w:val="00D001C6"/>
    <w:rsid w:val="00D00AC3"/>
    <w:rsid w:val="00D00FD4"/>
    <w:rsid w:val="00D010CE"/>
    <w:rsid w:val="00D012E3"/>
    <w:rsid w:val="00D02FA0"/>
    <w:rsid w:val="00D03325"/>
    <w:rsid w:val="00D04039"/>
    <w:rsid w:val="00D041D4"/>
    <w:rsid w:val="00D0548E"/>
    <w:rsid w:val="00D056D0"/>
    <w:rsid w:val="00D05891"/>
    <w:rsid w:val="00D05B91"/>
    <w:rsid w:val="00D05F40"/>
    <w:rsid w:val="00D05F56"/>
    <w:rsid w:val="00D06253"/>
    <w:rsid w:val="00D0639A"/>
    <w:rsid w:val="00D0645D"/>
    <w:rsid w:val="00D073D4"/>
    <w:rsid w:val="00D07EE3"/>
    <w:rsid w:val="00D07F17"/>
    <w:rsid w:val="00D11A2D"/>
    <w:rsid w:val="00D11ADF"/>
    <w:rsid w:val="00D12042"/>
    <w:rsid w:val="00D14C22"/>
    <w:rsid w:val="00D14D60"/>
    <w:rsid w:val="00D15E7C"/>
    <w:rsid w:val="00D16EC3"/>
    <w:rsid w:val="00D202A4"/>
    <w:rsid w:val="00D2036A"/>
    <w:rsid w:val="00D2056C"/>
    <w:rsid w:val="00D2131D"/>
    <w:rsid w:val="00D214D4"/>
    <w:rsid w:val="00D21BB6"/>
    <w:rsid w:val="00D2274A"/>
    <w:rsid w:val="00D229DB"/>
    <w:rsid w:val="00D23B63"/>
    <w:rsid w:val="00D23B99"/>
    <w:rsid w:val="00D23F2B"/>
    <w:rsid w:val="00D23FB5"/>
    <w:rsid w:val="00D24876"/>
    <w:rsid w:val="00D258FE"/>
    <w:rsid w:val="00D25B23"/>
    <w:rsid w:val="00D2605F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5AB"/>
    <w:rsid w:val="00D31C4C"/>
    <w:rsid w:val="00D32841"/>
    <w:rsid w:val="00D32D11"/>
    <w:rsid w:val="00D33365"/>
    <w:rsid w:val="00D3377E"/>
    <w:rsid w:val="00D33EDE"/>
    <w:rsid w:val="00D34A4A"/>
    <w:rsid w:val="00D35BB8"/>
    <w:rsid w:val="00D36A1A"/>
    <w:rsid w:val="00D370D1"/>
    <w:rsid w:val="00D373EC"/>
    <w:rsid w:val="00D40538"/>
    <w:rsid w:val="00D4055E"/>
    <w:rsid w:val="00D405DE"/>
    <w:rsid w:val="00D4182E"/>
    <w:rsid w:val="00D42D3D"/>
    <w:rsid w:val="00D42F5D"/>
    <w:rsid w:val="00D430A4"/>
    <w:rsid w:val="00D4398A"/>
    <w:rsid w:val="00D4430F"/>
    <w:rsid w:val="00D443DE"/>
    <w:rsid w:val="00D44825"/>
    <w:rsid w:val="00D45231"/>
    <w:rsid w:val="00D453D6"/>
    <w:rsid w:val="00D45E95"/>
    <w:rsid w:val="00D45F56"/>
    <w:rsid w:val="00D466E4"/>
    <w:rsid w:val="00D469AF"/>
    <w:rsid w:val="00D50146"/>
    <w:rsid w:val="00D50833"/>
    <w:rsid w:val="00D50A6A"/>
    <w:rsid w:val="00D50C50"/>
    <w:rsid w:val="00D50E8F"/>
    <w:rsid w:val="00D534DA"/>
    <w:rsid w:val="00D53737"/>
    <w:rsid w:val="00D53E1B"/>
    <w:rsid w:val="00D541BA"/>
    <w:rsid w:val="00D55137"/>
    <w:rsid w:val="00D552F0"/>
    <w:rsid w:val="00D5647E"/>
    <w:rsid w:val="00D56703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4A62"/>
    <w:rsid w:val="00D652F9"/>
    <w:rsid w:val="00D659DC"/>
    <w:rsid w:val="00D65D77"/>
    <w:rsid w:val="00D65F1E"/>
    <w:rsid w:val="00D66EBB"/>
    <w:rsid w:val="00D67725"/>
    <w:rsid w:val="00D67E2D"/>
    <w:rsid w:val="00D71153"/>
    <w:rsid w:val="00D71EA0"/>
    <w:rsid w:val="00D74A27"/>
    <w:rsid w:val="00D75E92"/>
    <w:rsid w:val="00D76AF7"/>
    <w:rsid w:val="00D776E8"/>
    <w:rsid w:val="00D779E8"/>
    <w:rsid w:val="00D77EBB"/>
    <w:rsid w:val="00D80436"/>
    <w:rsid w:val="00D8048C"/>
    <w:rsid w:val="00D80968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AF3"/>
    <w:rsid w:val="00D92B84"/>
    <w:rsid w:val="00D93642"/>
    <w:rsid w:val="00D93DA4"/>
    <w:rsid w:val="00D9470B"/>
    <w:rsid w:val="00D950F5"/>
    <w:rsid w:val="00D96254"/>
    <w:rsid w:val="00D96DB9"/>
    <w:rsid w:val="00DA0686"/>
    <w:rsid w:val="00DA2547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23D4"/>
    <w:rsid w:val="00DC2851"/>
    <w:rsid w:val="00DC317C"/>
    <w:rsid w:val="00DC3EEB"/>
    <w:rsid w:val="00DC4E73"/>
    <w:rsid w:val="00DC51D0"/>
    <w:rsid w:val="00DC670C"/>
    <w:rsid w:val="00DC712B"/>
    <w:rsid w:val="00DC7C98"/>
    <w:rsid w:val="00DD0966"/>
    <w:rsid w:val="00DD1A5C"/>
    <w:rsid w:val="00DD2715"/>
    <w:rsid w:val="00DD29B5"/>
    <w:rsid w:val="00DD3004"/>
    <w:rsid w:val="00DD3097"/>
    <w:rsid w:val="00DD371F"/>
    <w:rsid w:val="00DD3CAD"/>
    <w:rsid w:val="00DD4D86"/>
    <w:rsid w:val="00DD7B0A"/>
    <w:rsid w:val="00DD7E25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47BB"/>
    <w:rsid w:val="00DE54FC"/>
    <w:rsid w:val="00DE6698"/>
    <w:rsid w:val="00DE66B6"/>
    <w:rsid w:val="00DE674E"/>
    <w:rsid w:val="00DE6E93"/>
    <w:rsid w:val="00DE7C9F"/>
    <w:rsid w:val="00DF0D73"/>
    <w:rsid w:val="00DF0FC3"/>
    <w:rsid w:val="00DF1069"/>
    <w:rsid w:val="00DF121F"/>
    <w:rsid w:val="00DF144F"/>
    <w:rsid w:val="00DF170D"/>
    <w:rsid w:val="00DF1B9B"/>
    <w:rsid w:val="00DF1BAE"/>
    <w:rsid w:val="00DF1F60"/>
    <w:rsid w:val="00DF22E8"/>
    <w:rsid w:val="00DF2C40"/>
    <w:rsid w:val="00DF3479"/>
    <w:rsid w:val="00DF35EB"/>
    <w:rsid w:val="00DF3B59"/>
    <w:rsid w:val="00DF44E7"/>
    <w:rsid w:val="00DF4FDE"/>
    <w:rsid w:val="00DF574F"/>
    <w:rsid w:val="00DF5B7F"/>
    <w:rsid w:val="00DF5D03"/>
    <w:rsid w:val="00DF6B67"/>
    <w:rsid w:val="00E008D8"/>
    <w:rsid w:val="00E00C3F"/>
    <w:rsid w:val="00E00C4F"/>
    <w:rsid w:val="00E01315"/>
    <w:rsid w:val="00E01503"/>
    <w:rsid w:val="00E01FBA"/>
    <w:rsid w:val="00E024C8"/>
    <w:rsid w:val="00E03C92"/>
    <w:rsid w:val="00E0471A"/>
    <w:rsid w:val="00E04E2F"/>
    <w:rsid w:val="00E05615"/>
    <w:rsid w:val="00E0585A"/>
    <w:rsid w:val="00E05B61"/>
    <w:rsid w:val="00E060C4"/>
    <w:rsid w:val="00E06611"/>
    <w:rsid w:val="00E06641"/>
    <w:rsid w:val="00E06B10"/>
    <w:rsid w:val="00E072DE"/>
    <w:rsid w:val="00E10D1E"/>
    <w:rsid w:val="00E10FAE"/>
    <w:rsid w:val="00E11E0D"/>
    <w:rsid w:val="00E1214F"/>
    <w:rsid w:val="00E12980"/>
    <w:rsid w:val="00E12CF3"/>
    <w:rsid w:val="00E13711"/>
    <w:rsid w:val="00E13F05"/>
    <w:rsid w:val="00E14743"/>
    <w:rsid w:val="00E14DE8"/>
    <w:rsid w:val="00E164B2"/>
    <w:rsid w:val="00E16AE5"/>
    <w:rsid w:val="00E171E3"/>
    <w:rsid w:val="00E177CD"/>
    <w:rsid w:val="00E177E2"/>
    <w:rsid w:val="00E21754"/>
    <w:rsid w:val="00E23382"/>
    <w:rsid w:val="00E235B9"/>
    <w:rsid w:val="00E23734"/>
    <w:rsid w:val="00E23B46"/>
    <w:rsid w:val="00E23E82"/>
    <w:rsid w:val="00E24BDF"/>
    <w:rsid w:val="00E24C85"/>
    <w:rsid w:val="00E25574"/>
    <w:rsid w:val="00E256F4"/>
    <w:rsid w:val="00E2572C"/>
    <w:rsid w:val="00E2673C"/>
    <w:rsid w:val="00E26C62"/>
    <w:rsid w:val="00E271C8"/>
    <w:rsid w:val="00E31211"/>
    <w:rsid w:val="00E3148F"/>
    <w:rsid w:val="00E31496"/>
    <w:rsid w:val="00E31CB7"/>
    <w:rsid w:val="00E323B7"/>
    <w:rsid w:val="00E323F2"/>
    <w:rsid w:val="00E325D4"/>
    <w:rsid w:val="00E32C55"/>
    <w:rsid w:val="00E335E4"/>
    <w:rsid w:val="00E33B71"/>
    <w:rsid w:val="00E357FB"/>
    <w:rsid w:val="00E363BD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6060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094"/>
    <w:rsid w:val="00E53D6E"/>
    <w:rsid w:val="00E5471C"/>
    <w:rsid w:val="00E564D3"/>
    <w:rsid w:val="00E567AE"/>
    <w:rsid w:val="00E56A7C"/>
    <w:rsid w:val="00E573E2"/>
    <w:rsid w:val="00E60994"/>
    <w:rsid w:val="00E62065"/>
    <w:rsid w:val="00E622FB"/>
    <w:rsid w:val="00E62C66"/>
    <w:rsid w:val="00E633E0"/>
    <w:rsid w:val="00E642F4"/>
    <w:rsid w:val="00E64966"/>
    <w:rsid w:val="00E64C39"/>
    <w:rsid w:val="00E64DA1"/>
    <w:rsid w:val="00E65316"/>
    <w:rsid w:val="00E65329"/>
    <w:rsid w:val="00E65A55"/>
    <w:rsid w:val="00E672DB"/>
    <w:rsid w:val="00E6796A"/>
    <w:rsid w:val="00E70083"/>
    <w:rsid w:val="00E702B7"/>
    <w:rsid w:val="00E71184"/>
    <w:rsid w:val="00E71362"/>
    <w:rsid w:val="00E713C3"/>
    <w:rsid w:val="00E713EB"/>
    <w:rsid w:val="00E71658"/>
    <w:rsid w:val="00E7169D"/>
    <w:rsid w:val="00E71A1A"/>
    <w:rsid w:val="00E71A83"/>
    <w:rsid w:val="00E71B3C"/>
    <w:rsid w:val="00E71D06"/>
    <w:rsid w:val="00E7366A"/>
    <w:rsid w:val="00E73767"/>
    <w:rsid w:val="00E73E85"/>
    <w:rsid w:val="00E748CC"/>
    <w:rsid w:val="00E74A7C"/>
    <w:rsid w:val="00E753F2"/>
    <w:rsid w:val="00E76095"/>
    <w:rsid w:val="00E7739A"/>
    <w:rsid w:val="00E8019B"/>
    <w:rsid w:val="00E80F7D"/>
    <w:rsid w:val="00E81B09"/>
    <w:rsid w:val="00E827BC"/>
    <w:rsid w:val="00E828EE"/>
    <w:rsid w:val="00E8387E"/>
    <w:rsid w:val="00E840D9"/>
    <w:rsid w:val="00E84460"/>
    <w:rsid w:val="00E85053"/>
    <w:rsid w:val="00E8580B"/>
    <w:rsid w:val="00E87508"/>
    <w:rsid w:val="00E875AC"/>
    <w:rsid w:val="00E87DAF"/>
    <w:rsid w:val="00E9036C"/>
    <w:rsid w:val="00E912C1"/>
    <w:rsid w:val="00E91BE5"/>
    <w:rsid w:val="00E921C4"/>
    <w:rsid w:val="00E92A09"/>
    <w:rsid w:val="00E92BD1"/>
    <w:rsid w:val="00E92E36"/>
    <w:rsid w:val="00E92F10"/>
    <w:rsid w:val="00E94239"/>
    <w:rsid w:val="00E94284"/>
    <w:rsid w:val="00E9449A"/>
    <w:rsid w:val="00E95B82"/>
    <w:rsid w:val="00E95DA3"/>
    <w:rsid w:val="00E960C6"/>
    <w:rsid w:val="00E96D3A"/>
    <w:rsid w:val="00E9719D"/>
    <w:rsid w:val="00E978A5"/>
    <w:rsid w:val="00EA0306"/>
    <w:rsid w:val="00EA05A8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6005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7A3"/>
    <w:rsid w:val="00EB7AD8"/>
    <w:rsid w:val="00EC0190"/>
    <w:rsid w:val="00EC05C8"/>
    <w:rsid w:val="00EC09E4"/>
    <w:rsid w:val="00EC0E75"/>
    <w:rsid w:val="00EC14E7"/>
    <w:rsid w:val="00EC20B6"/>
    <w:rsid w:val="00EC3B82"/>
    <w:rsid w:val="00EC5176"/>
    <w:rsid w:val="00EC566E"/>
    <w:rsid w:val="00EC5713"/>
    <w:rsid w:val="00EC57EA"/>
    <w:rsid w:val="00EC57F3"/>
    <w:rsid w:val="00EC5C83"/>
    <w:rsid w:val="00EC6E38"/>
    <w:rsid w:val="00EC6F8B"/>
    <w:rsid w:val="00ED02F7"/>
    <w:rsid w:val="00ED05D7"/>
    <w:rsid w:val="00ED0742"/>
    <w:rsid w:val="00ED0EB0"/>
    <w:rsid w:val="00ED1196"/>
    <w:rsid w:val="00ED20B7"/>
    <w:rsid w:val="00ED309F"/>
    <w:rsid w:val="00ED38E0"/>
    <w:rsid w:val="00ED42E7"/>
    <w:rsid w:val="00ED4968"/>
    <w:rsid w:val="00ED4A81"/>
    <w:rsid w:val="00ED4E32"/>
    <w:rsid w:val="00ED52AD"/>
    <w:rsid w:val="00ED52FD"/>
    <w:rsid w:val="00ED57E7"/>
    <w:rsid w:val="00ED599D"/>
    <w:rsid w:val="00ED6A3C"/>
    <w:rsid w:val="00ED6DE2"/>
    <w:rsid w:val="00ED70A2"/>
    <w:rsid w:val="00EE09FA"/>
    <w:rsid w:val="00EE0C04"/>
    <w:rsid w:val="00EE0D89"/>
    <w:rsid w:val="00EE12B9"/>
    <w:rsid w:val="00EE1762"/>
    <w:rsid w:val="00EE18C1"/>
    <w:rsid w:val="00EE1AC1"/>
    <w:rsid w:val="00EE236E"/>
    <w:rsid w:val="00EE28D2"/>
    <w:rsid w:val="00EE2CF1"/>
    <w:rsid w:val="00EE32C0"/>
    <w:rsid w:val="00EE3501"/>
    <w:rsid w:val="00EE39E9"/>
    <w:rsid w:val="00EE3C38"/>
    <w:rsid w:val="00EE5158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1F21"/>
    <w:rsid w:val="00EF2017"/>
    <w:rsid w:val="00EF2192"/>
    <w:rsid w:val="00EF3536"/>
    <w:rsid w:val="00EF3B91"/>
    <w:rsid w:val="00EF3D82"/>
    <w:rsid w:val="00EF4BD3"/>
    <w:rsid w:val="00EF4E03"/>
    <w:rsid w:val="00EF53E2"/>
    <w:rsid w:val="00EF5DCE"/>
    <w:rsid w:val="00EF5F3B"/>
    <w:rsid w:val="00EF7F21"/>
    <w:rsid w:val="00F0033C"/>
    <w:rsid w:val="00F0053A"/>
    <w:rsid w:val="00F00C40"/>
    <w:rsid w:val="00F010EB"/>
    <w:rsid w:val="00F017AA"/>
    <w:rsid w:val="00F01888"/>
    <w:rsid w:val="00F01E2B"/>
    <w:rsid w:val="00F030E8"/>
    <w:rsid w:val="00F03123"/>
    <w:rsid w:val="00F032D6"/>
    <w:rsid w:val="00F0336F"/>
    <w:rsid w:val="00F03D94"/>
    <w:rsid w:val="00F04192"/>
    <w:rsid w:val="00F042A5"/>
    <w:rsid w:val="00F04458"/>
    <w:rsid w:val="00F04EE9"/>
    <w:rsid w:val="00F05EC1"/>
    <w:rsid w:val="00F062DE"/>
    <w:rsid w:val="00F07432"/>
    <w:rsid w:val="00F07E9A"/>
    <w:rsid w:val="00F102E6"/>
    <w:rsid w:val="00F103BF"/>
    <w:rsid w:val="00F10B2B"/>
    <w:rsid w:val="00F10C82"/>
    <w:rsid w:val="00F11C38"/>
    <w:rsid w:val="00F11F98"/>
    <w:rsid w:val="00F122C7"/>
    <w:rsid w:val="00F1454D"/>
    <w:rsid w:val="00F149AA"/>
    <w:rsid w:val="00F14DF4"/>
    <w:rsid w:val="00F15523"/>
    <w:rsid w:val="00F15868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CC0"/>
    <w:rsid w:val="00F247CD"/>
    <w:rsid w:val="00F25188"/>
    <w:rsid w:val="00F25434"/>
    <w:rsid w:val="00F2644A"/>
    <w:rsid w:val="00F26944"/>
    <w:rsid w:val="00F26A5C"/>
    <w:rsid w:val="00F27858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D0D"/>
    <w:rsid w:val="00F32E44"/>
    <w:rsid w:val="00F33EC4"/>
    <w:rsid w:val="00F34493"/>
    <w:rsid w:val="00F34862"/>
    <w:rsid w:val="00F358A3"/>
    <w:rsid w:val="00F362AD"/>
    <w:rsid w:val="00F3634B"/>
    <w:rsid w:val="00F4073C"/>
    <w:rsid w:val="00F41F06"/>
    <w:rsid w:val="00F4231A"/>
    <w:rsid w:val="00F43170"/>
    <w:rsid w:val="00F439AF"/>
    <w:rsid w:val="00F44188"/>
    <w:rsid w:val="00F44F02"/>
    <w:rsid w:val="00F44F24"/>
    <w:rsid w:val="00F45B68"/>
    <w:rsid w:val="00F46706"/>
    <w:rsid w:val="00F473EB"/>
    <w:rsid w:val="00F47BA9"/>
    <w:rsid w:val="00F50133"/>
    <w:rsid w:val="00F50293"/>
    <w:rsid w:val="00F506DF"/>
    <w:rsid w:val="00F51539"/>
    <w:rsid w:val="00F520BB"/>
    <w:rsid w:val="00F52699"/>
    <w:rsid w:val="00F52F3C"/>
    <w:rsid w:val="00F5333C"/>
    <w:rsid w:val="00F53B04"/>
    <w:rsid w:val="00F53B36"/>
    <w:rsid w:val="00F55310"/>
    <w:rsid w:val="00F5541A"/>
    <w:rsid w:val="00F5567F"/>
    <w:rsid w:val="00F55BEA"/>
    <w:rsid w:val="00F56778"/>
    <w:rsid w:val="00F57077"/>
    <w:rsid w:val="00F578CF"/>
    <w:rsid w:val="00F57DC6"/>
    <w:rsid w:val="00F606ED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1C88"/>
    <w:rsid w:val="00F72CE8"/>
    <w:rsid w:val="00F730C4"/>
    <w:rsid w:val="00F7375F"/>
    <w:rsid w:val="00F73C81"/>
    <w:rsid w:val="00F73DB7"/>
    <w:rsid w:val="00F74C03"/>
    <w:rsid w:val="00F758E4"/>
    <w:rsid w:val="00F75A15"/>
    <w:rsid w:val="00F75AF5"/>
    <w:rsid w:val="00F76063"/>
    <w:rsid w:val="00F7770F"/>
    <w:rsid w:val="00F778EA"/>
    <w:rsid w:val="00F778EE"/>
    <w:rsid w:val="00F81DE3"/>
    <w:rsid w:val="00F834E8"/>
    <w:rsid w:val="00F8357F"/>
    <w:rsid w:val="00F83705"/>
    <w:rsid w:val="00F83F61"/>
    <w:rsid w:val="00F840E2"/>
    <w:rsid w:val="00F85EB1"/>
    <w:rsid w:val="00F86034"/>
    <w:rsid w:val="00F86D07"/>
    <w:rsid w:val="00F8701C"/>
    <w:rsid w:val="00F87546"/>
    <w:rsid w:val="00F87A20"/>
    <w:rsid w:val="00F87B90"/>
    <w:rsid w:val="00F87D90"/>
    <w:rsid w:val="00F90FDD"/>
    <w:rsid w:val="00F910FB"/>
    <w:rsid w:val="00F912FE"/>
    <w:rsid w:val="00F91C85"/>
    <w:rsid w:val="00F91F0B"/>
    <w:rsid w:val="00F931FF"/>
    <w:rsid w:val="00F9394B"/>
    <w:rsid w:val="00F94B54"/>
    <w:rsid w:val="00F954B5"/>
    <w:rsid w:val="00F95F0B"/>
    <w:rsid w:val="00FA04B0"/>
    <w:rsid w:val="00FA0E83"/>
    <w:rsid w:val="00FA20B0"/>
    <w:rsid w:val="00FA2A99"/>
    <w:rsid w:val="00FA3040"/>
    <w:rsid w:val="00FA31E7"/>
    <w:rsid w:val="00FA3F0A"/>
    <w:rsid w:val="00FA44EE"/>
    <w:rsid w:val="00FA56E3"/>
    <w:rsid w:val="00FA64BB"/>
    <w:rsid w:val="00FA66D5"/>
    <w:rsid w:val="00FA732A"/>
    <w:rsid w:val="00FA73A5"/>
    <w:rsid w:val="00FA7F4A"/>
    <w:rsid w:val="00FB00BD"/>
    <w:rsid w:val="00FB0593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3ED"/>
    <w:rsid w:val="00FB611A"/>
    <w:rsid w:val="00FB6FD8"/>
    <w:rsid w:val="00FB7657"/>
    <w:rsid w:val="00FB7923"/>
    <w:rsid w:val="00FC01F1"/>
    <w:rsid w:val="00FC10C4"/>
    <w:rsid w:val="00FC124C"/>
    <w:rsid w:val="00FC134F"/>
    <w:rsid w:val="00FC2287"/>
    <w:rsid w:val="00FC26DA"/>
    <w:rsid w:val="00FC3EC2"/>
    <w:rsid w:val="00FC4169"/>
    <w:rsid w:val="00FC49E3"/>
    <w:rsid w:val="00FC4C5C"/>
    <w:rsid w:val="00FC5AD8"/>
    <w:rsid w:val="00FC6120"/>
    <w:rsid w:val="00FC6155"/>
    <w:rsid w:val="00FC6324"/>
    <w:rsid w:val="00FC65AC"/>
    <w:rsid w:val="00FC701C"/>
    <w:rsid w:val="00FC799F"/>
    <w:rsid w:val="00FD0175"/>
    <w:rsid w:val="00FD07C1"/>
    <w:rsid w:val="00FD0D73"/>
    <w:rsid w:val="00FD2324"/>
    <w:rsid w:val="00FD2D4A"/>
    <w:rsid w:val="00FD39D2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D7E5C"/>
    <w:rsid w:val="00FE03C1"/>
    <w:rsid w:val="00FE0E16"/>
    <w:rsid w:val="00FE0E82"/>
    <w:rsid w:val="00FE1359"/>
    <w:rsid w:val="00FE2238"/>
    <w:rsid w:val="00FE23C2"/>
    <w:rsid w:val="00FE2457"/>
    <w:rsid w:val="00FE3423"/>
    <w:rsid w:val="00FE54E0"/>
    <w:rsid w:val="00FE5A6D"/>
    <w:rsid w:val="00FE6403"/>
    <w:rsid w:val="00FE645D"/>
    <w:rsid w:val="00FE6723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3F87"/>
    <w:rsid w:val="00FF4381"/>
    <w:rsid w:val="00FF43F5"/>
    <w:rsid w:val="00FF48AC"/>
    <w:rsid w:val="00FF4FF5"/>
    <w:rsid w:val="00FF5333"/>
    <w:rsid w:val="00FF5A5B"/>
    <w:rsid w:val="00FF6229"/>
    <w:rsid w:val="00FF7568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D334CC5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D38CEC2"/>
    <w:rsid w:val="3D3BB606"/>
    <w:rsid w:val="41913AF3"/>
    <w:rsid w:val="4F073025"/>
    <w:rsid w:val="51DB9B7D"/>
    <w:rsid w:val="5427E0D8"/>
    <w:rsid w:val="56A86464"/>
    <w:rsid w:val="575F819A"/>
    <w:rsid w:val="5B7BD587"/>
    <w:rsid w:val="5D17A5E8"/>
    <w:rsid w:val="618F6490"/>
    <w:rsid w:val="62D90BEA"/>
    <w:rsid w:val="6334D373"/>
    <w:rsid w:val="636DBF0F"/>
    <w:rsid w:val="67F773E6"/>
    <w:rsid w:val="690F2AE6"/>
    <w:rsid w:val="6AB533AC"/>
    <w:rsid w:val="6C656725"/>
    <w:rsid w:val="6E7989E6"/>
    <w:rsid w:val="700F35A4"/>
    <w:rsid w:val="71247530"/>
    <w:rsid w:val="7136641D"/>
    <w:rsid w:val="72767FF4"/>
    <w:rsid w:val="72DBD56B"/>
    <w:rsid w:val="7410A696"/>
    <w:rsid w:val="74FDB6F5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odyTextChar">
    <w:name w:val="Body Text Char"/>
    <w:link w:val="BodyText"/>
    <w:rsid w:val="00F04192"/>
    <w:rPr>
      <w:lang w:val="en-GB" w:eastAsia="en-US"/>
    </w:rPr>
  </w:style>
  <w:style w:type="paragraph" w:customStyle="1" w:styleId="pf0">
    <w:name w:val="pf0"/>
    <w:basedOn w:val="Normal"/>
    <w:rsid w:val="00F27858"/>
    <w:pPr>
      <w:spacing w:before="100" w:beforeAutospacing="1" w:after="100" w:afterAutospacing="1"/>
      <w:ind w:left="720"/>
    </w:pPr>
    <w:rPr>
      <w:rFonts w:eastAsia="Times New Roman"/>
      <w:sz w:val="24"/>
      <w:szCs w:val="24"/>
      <w:lang w:eastAsia="zh-CN"/>
    </w:rPr>
  </w:style>
  <w:style w:type="character" w:customStyle="1" w:styleId="cf01">
    <w:name w:val="cf01"/>
    <w:basedOn w:val="DefaultParagraphFont"/>
    <w:rsid w:val="00F278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1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4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0902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61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27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08571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9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18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2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44313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6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2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697C97-C633-49F4-B242-427C5C2A34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13</TotalTime>
  <Pages>4</Pages>
  <Words>667</Words>
  <Characters>3533</Characters>
  <Application>Microsoft Office Word</Application>
  <DocSecurity>0</DocSecurity>
  <Lines>29</Lines>
  <Paragraphs>8</Paragraphs>
  <ScaleCrop>false</ScaleCrop>
  <Company>ETSI Sophia Antipolis</Company>
  <LinksUpToDate>false</LinksUpToDate>
  <CharactersWithSpaces>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17</cp:revision>
  <cp:lastPrinted>2021-10-12T01:12:00Z</cp:lastPrinted>
  <dcterms:created xsi:type="dcterms:W3CDTF">2024-09-29T19:14:00Z</dcterms:created>
  <dcterms:modified xsi:type="dcterms:W3CDTF">2024-10-07T14:22:00Z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